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A85" w:rsidRPr="00AC38D5" w:rsidRDefault="00ED4A85" w:rsidP="00ED4A85">
      <w:pPr>
        <w:spacing w:after="0" w:line="240" w:lineRule="auto"/>
        <w:jc w:val="both"/>
        <w:rPr>
          <w:rFonts w:ascii="Times New Roman" w:eastAsia="Times New Roman" w:hAnsi="Times New Roman" w:cs="Times New Roman"/>
          <w:sz w:val="24"/>
          <w:szCs w:val="24"/>
        </w:rPr>
      </w:pPr>
      <w:r w:rsidRPr="00AC38D5">
        <w:rPr>
          <w:rFonts w:ascii="Times New Roman" w:eastAsia="Times New Roman" w:hAnsi="Times New Roman" w:cs="Times New Roman"/>
          <w:sz w:val="24"/>
          <w:szCs w:val="24"/>
        </w:rPr>
        <w:t>РЕПУБЛИКА СРБИЈА</w:t>
      </w:r>
    </w:p>
    <w:p w:rsidR="00ED4A85" w:rsidRPr="00AC38D5" w:rsidRDefault="00ED4A85" w:rsidP="00ED4A85">
      <w:pPr>
        <w:spacing w:after="0" w:line="240" w:lineRule="auto"/>
        <w:jc w:val="both"/>
        <w:rPr>
          <w:rFonts w:ascii="Times New Roman" w:eastAsia="Times New Roman" w:hAnsi="Times New Roman" w:cs="Times New Roman"/>
          <w:sz w:val="24"/>
          <w:szCs w:val="24"/>
        </w:rPr>
      </w:pPr>
      <w:r w:rsidRPr="00AC38D5">
        <w:rPr>
          <w:rFonts w:ascii="Times New Roman" w:eastAsia="Times New Roman" w:hAnsi="Times New Roman" w:cs="Times New Roman"/>
          <w:sz w:val="24"/>
          <w:szCs w:val="24"/>
        </w:rPr>
        <w:t>НАРОДНА СКУПШТИНА</w:t>
      </w:r>
    </w:p>
    <w:p w:rsidR="00ED4A85" w:rsidRPr="00AC38D5" w:rsidRDefault="00ED4A85" w:rsidP="00ED4A85">
      <w:pPr>
        <w:spacing w:after="0" w:line="240" w:lineRule="auto"/>
        <w:jc w:val="both"/>
        <w:rPr>
          <w:rFonts w:ascii="Times New Roman" w:eastAsia="Times New Roman" w:hAnsi="Times New Roman" w:cs="Times New Roman"/>
          <w:sz w:val="24"/>
          <w:szCs w:val="24"/>
        </w:rPr>
      </w:pPr>
      <w:r w:rsidRPr="00AC38D5">
        <w:rPr>
          <w:rFonts w:ascii="Times New Roman" w:eastAsia="Times New Roman" w:hAnsi="Times New Roman" w:cs="Times New Roman"/>
          <w:sz w:val="24"/>
          <w:szCs w:val="24"/>
        </w:rPr>
        <w:t>Одбор за привреду, регионални развој,</w:t>
      </w:r>
    </w:p>
    <w:p w:rsidR="00ED4A85" w:rsidRPr="00AC38D5" w:rsidRDefault="00ED4A85" w:rsidP="00ED4A85">
      <w:pPr>
        <w:spacing w:after="0" w:line="240" w:lineRule="auto"/>
        <w:jc w:val="both"/>
        <w:rPr>
          <w:rFonts w:ascii="Times New Roman" w:eastAsia="Times New Roman" w:hAnsi="Times New Roman" w:cs="Times New Roman"/>
          <w:sz w:val="24"/>
          <w:szCs w:val="24"/>
        </w:rPr>
      </w:pPr>
      <w:r w:rsidRPr="00AC38D5">
        <w:rPr>
          <w:rFonts w:ascii="Times New Roman" w:eastAsia="Times New Roman" w:hAnsi="Times New Roman" w:cs="Times New Roman"/>
          <w:sz w:val="24"/>
          <w:szCs w:val="24"/>
        </w:rPr>
        <w:t>трговину, туризам и енергетику</w:t>
      </w:r>
    </w:p>
    <w:p w:rsidR="00470914" w:rsidRDefault="00ED4A85" w:rsidP="00ED4A85">
      <w:pPr>
        <w:spacing w:after="0" w:line="240" w:lineRule="auto"/>
        <w:rPr>
          <w:rFonts w:ascii="Times New Roman" w:eastAsia="Times New Roman" w:hAnsi="Times New Roman" w:cs="Times New Roman"/>
          <w:sz w:val="24"/>
          <w:szCs w:val="24"/>
        </w:rPr>
      </w:pPr>
      <w:r w:rsidRPr="00AC38D5">
        <w:rPr>
          <w:rFonts w:ascii="Times New Roman" w:eastAsia="Times New Roman" w:hAnsi="Times New Roman" w:cs="Times New Roman"/>
          <w:sz w:val="24"/>
          <w:szCs w:val="24"/>
        </w:rPr>
        <w:t>10 Број</w:t>
      </w:r>
      <w:r w:rsidR="00B51E89" w:rsidRPr="00AC38D5">
        <w:rPr>
          <w:rFonts w:ascii="Times New Roman" w:eastAsia="Times New Roman" w:hAnsi="Times New Roman" w:cs="Times New Roman"/>
          <w:sz w:val="24"/>
          <w:szCs w:val="24"/>
        </w:rPr>
        <w:t>: 06-2/20-21</w:t>
      </w:r>
    </w:p>
    <w:p w:rsidR="00ED4A85" w:rsidRPr="00AC38D5" w:rsidRDefault="00470914" w:rsidP="00ED4A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B51E89" w:rsidRPr="00AC38D5">
        <w:rPr>
          <w:rFonts w:ascii="Times New Roman" w:eastAsia="Times New Roman" w:hAnsi="Times New Roman" w:cs="Times New Roman"/>
          <w:sz w:val="24"/>
          <w:szCs w:val="24"/>
        </w:rPr>
        <w:t>. фебруар 2021</w:t>
      </w:r>
      <w:r w:rsidR="00ED4A85" w:rsidRPr="00AC38D5">
        <w:rPr>
          <w:rFonts w:ascii="Times New Roman" w:eastAsia="Times New Roman" w:hAnsi="Times New Roman" w:cs="Times New Roman"/>
          <w:sz w:val="24"/>
          <w:szCs w:val="24"/>
        </w:rPr>
        <w:t>. године</w:t>
      </w:r>
    </w:p>
    <w:p w:rsidR="00ED4A85" w:rsidRPr="00AC38D5" w:rsidRDefault="00ED4A85" w:rsidP="00ED4A85">
      <w:pPr>
        <w:spacing w:after="0" w:line="240" w:lineRule="auto"/>
        <w:jc w:val="both"/>
        <w:rPr>
          <w:rFonts w:ascii="Times New Roman" w:eastAsia="Times New Roman" w:hAnsi="Times New Roman" w:cs="Times New Roman"/>
          <w:sz w:val="24"/>
          <w:szCs w:val="24"/>
        </w:rPr>
      </w:pPr>
      <w:r w:rsidRPr="00AC38D5">
        <w:rPr>
          <w:rFonts w:ascii="Times New Roman" w:eastAsia="Times New Roman" w:hAnsi="Times New Roman" w:cs="Times New Roman"/>
          <w:sz w:val="24"/>
          <w:szCs w:val="24"/>
        </w:rPr>
        <w:t>Б е о г р а д</w:t>
      </w:r>
    </w:p>
    <w:p w:rsidR="00ED4A85" w:rsidRPr="00AC38D5" w:rsidRDefault="00ED4A85" w:rsidP="00ED4A85">
      <w:pPr>
        <w:tabs>
          <w:tab w:val="left" w:pos="1496"/>
          <w:tab w:val="center" w:pos="7106"/>
        </w:tabs>
        <w:spacing w:after="0" w:line="240" w:lineRule="auto"/>
        <w:jc w:val="both"/>
        <w:rPr>
          <w:rFonts w:ascii="Times New Roman" w:eastAsia="Times New Roman" w:hAnsi="Times New Roman" w:cs="Times New Roman"/>
          <w:sz w:val="24"/>
          <w:szCs w:val="24"/>
        </w:rPr>
      </w:pPr>
    </w:p>
    <w:p w:rsidR="00ED4A85" w:rsidRPr="00AC38D5" w:rsidRDefault="00ED4A85" w:rsidP="00ED4A85">
      <w:pPr>
        <w:tabs>
          <w:tab w:val="left" w:pos="1496"/>
          <w:tab w:val="center" w:pos="7106"/>
        </w:tabs>
        <w:spacing w:after="0" w:line="240" w:lineRule="auto"/>
        <w:jc w:val="both"/>
        <w:rPr>
          <w:rFonts w:ascii="Times New Roman" w:eastAsia="Times New Roman" w:hAnsi="Times New Roman" w:cs="Times New Roman"/>
          <w:sz w:val="24"/>
          <w:szCs w:val="24"/>
        </w:rPr>
      </w:pPr>
    </w:p>
    <w:p w:rsidR="00ED4A85" w:rsidRPr="00AC38D5" w:rsidRDefault="00ED4A85" w:rsidP="00ED4A85">
      <w:pPr>
        <w:tabs>
          <w:tab w:val="left" w:pos="1496"/>
          <w:tab w:val="center" w:pos="7106"/>
        </w:tabs>
        <w:spacing w:after="0" w:line="240" w:lineRule="auto"/>
        <w:jc w:val="both"/>
        <w:rPr>
          <w:rFonts w:ascii="Times New Roman" w:eastAsia="Times New Roman" w:hAnsi="Times New Roman" w:cs="Times New Roman"/>
          <w:sz w:val="24"/>
          <w:szCs w:val="24"/>
        </w:rPr>
      </w:pPr>
    </w:p>
    <w:p w:rsidR="00ED4A85" w:rsidRPr="00AC38D5" w:rsidRDefault="00ED4A85" w:rsidP="00ED4A85">
      <w:pPr>
        <w:tabs>
          <w:tab w:val="left" w:pos="1496"/>
          <w:tab w:val="center" w:pos="7106"/>
        </w:tabs>
        <w:spacing w:after="0" w:line="240" w:lineRule="auto"/>
        <w:jc w:val="both"/>
        <w:rPr>
          <w:rFonts w:ascii="Times New Roman" w:eastAsia="Times New Roman" w:hAnsi="Times New Roman" w:cs="Times New Roman"/>
          <w:sz w:val="24"/>
          <w:szCs w:val="24"/>
        </w:rPr>
      </w:pPr>
    </w:p>
    <w:p w:rsidR="00ED4A85" w:rsidRPr="00AC38D5" w:rsidRDefault="00ED4A85" w:rsidP="00ED4A85">
      <w:pPr>
        <w:spacing w:after="0" w:line="240" w:lineRule="auto"/>
        <w:jc w:val="center"/>
        <w:rPr>
          <w:rFonts w:ascii="Times New Roman" w:eastAsia="Times New Roman" w:hAnsi="Times New Roman" w:cs="Times New Roman"/>
          <w:sz w:val="24"/>
          <w:szCs w:val="24"/>
        </w:rPr>
      </w:pPr>
      <w:r w:rsidRPr="00AC38D5">
        <w:rPr>
          <w:rFonts w:ascii="Times New Roman" w:eastAsia="Times New Roman" w:hAnsi="Times New Roman" w:cs="Times New Roman"/>
          <w:sz w:val="24"/>
          <w:szCs w:val="24"/>
        </w:rPr>
        <w:t>З А П И С Н И К</w:t>
      </w:r>
    </w:p>
    <w:p w:rsidR="00ED4A85" w:rsidRPr="00AC38D5" w:rsidRDefault="00B51E89" w:rsidP="00ED4A85">
      <w:pPr>
        <w:spacing w:after="0" w:line="240" w:lineRule="auto"/>
        <w:jc w:val="center"/>
        <w:rPr>
          <w:rFonts w:ascii="Times New Roman" w:eastAsia="Times New Roman" w:hAnsi="Times New Roman" w:cs="Times New Roman"/>
          <w:sz w:val="24"/>
          <w:szCs w:val="24"/>
        </w:rPr>
      </w:pPr>
      <w:r w:rsidRPr="00AC38D5">
        <w:rPr>
          <w:rFonts w:ascii="Times New Roman" w:eastAsia="Times New Roman" w:hAnsi="Times New Roman" w:cs="Times New Roman"/>
          <w:sz w:val="24"/>
          <w:szCs w:val="24"/>
        </w:rPr>
        <w:t>ПЕТЕ</w:t>
      </w:r>
      <w:r w:rsidR="00ED4A85" w:rsidRPr="00AC38D5">
        <w:rPr>
          <w:rFonts w:ascii="Times New Roman" w:eastAsia="Times New Roman" w:hAnsi="Times New Roman" w:cs="Times New Roman"/>
          <w:sz w:val="24"/>
          <w:szCs w:val="24"/>
        </w:rPr>
        <w:t xml:space="preserve"> СЕДНИЦЕ ОДБОРА ЗА ПРИВРЕДУ, РЕГИОНАЛНИ РАЗВОЈ, ТРГОВИНУ, ТУРИЗАМ</w:t>
      </w:r>
      <w:r w:rsidRPr="00AC38D5">
        <w:rPr>
          <w:rFonts w:ascii="Times New Roman" w:eastAsia="Times New Roman" w:hAnsi="Times New Roman" w:cs="Times New Roman"/>
          <w:sz w:val="24"/>
          <w:szCs w:val="24"/>
        </w:rPr>
        <w:t xml:space="preserve">  И ЕНЕРГЕТИКУ, ОДРЖАНЕ 3. ФЕБРУАРА 2021</w:t>
      </w:r>
      <w:r w:rsidR="00ED4A85" w:rsidRPr="00AC38D5">
        <w:rPr>
          <w:rFonts w:ascii="Times New Roman" w:eastAsia="Times New Roman" w:hAnsi="Times New Roman" w:cs="Times New Roman"/>
          <w:sz w:val="24"/>
          <w:szCs w:val="24"/>
        </w:rPr>
        <w:t>. ГОДИНЕ</w:t>
      </w:r>
    </w:p>
    <w:p w:rsidR="00ED4A85" w:rsidRPr="00AC38D5" w:rsidRDefault="00ED4A85" w:rsidP="00ED4A85">
      <w:pPr>
        <w:spacing w:after="0" w:line="240" w:lineRule="auto"/>
        <w:jc w:val="center"/>
        <w:rPr>
          <w:rFonts w:ascii="Times New Roman" w:eastAsia="Times New Roman" w:hAnsi="Times New Roman" w:cs="Times New Roman"/>
          <w:sz w:val="24"/>
          <w:szCs w:val="24"/>
        </w:rPr>
      </w:pPr>
    </w:p>
    <w:p w:rsidR="00ED4A85" w:rsidRPr="00AC38D5" w:rsidRDefault="00ED4A85" w:rsidP="00ED4A85">
      <w:pPr>
        <w:spacing w:after="0" w:line="240" w:lineRule="auto"/>
        <w:jc w:val="both"/>
        <w:rPr>
          <w:rFonts w:ascii="Times New Roman" w:eastAsia="Times New Roman" w:hAnsi="Times New Roman" w:cs="Times New Roman"/>
          <w:sz w:val="24"/>
          <w:szCs w:val="24"/>
        </w:rPr>
      </w:pPr>
      <w:r w:rsidRPr="00AC38D5">
        <w:rPr>
          <w:rFonts w:ascii="Times New Roman" w:eastAsia="Times New Roman" w:hAnsi="Times New Roman" w:cs="Times New Roman"/>
          <w:sz w:val="24"/>
          <w:szCs w:val="24"/>
        </w:rPr>
        <w:tab/>
      </w:r>
      <w:r w:rsidRPr="00AC38D5">
        <w:rPr>
          <w:rFonts w:ascii="Times New Roman" w:eastAsia="Times New Roman" w:hAnsi="Times New Roman" w:cs="Times New Roman"/>
          <w:sz w:val="24"/>
          <w:szCs w:val="24"/>
        </w:rPr>
        <w:tab/>
      </w:r>
    </w:p>
    <w:p w:rsidR="00ED4A85" w:rsidRPr="00AC38D5" w:rsidRDefault="00ED4A85" w:rsidP="00ED4A85">
      <w:pPr>
        <w:tabs>
          <w:tab w:val="left" w:pos="1418"/>
        </w:tabs>
        <w:spacing w:after="0" w:line="240" w:lineRule="auto"/>
        <w:ind w:firstLine="720"/>
        <w:jc w:val="both"/>
        <w:rPr>
          <w:rFonts w:ascii="Times New Roman" w:eastAsia="Times New Roman" w:hAnsi="Times New Roman" w:cs="Times New Roman"/>
          <w:sz w:val="24"/>
          <w:szCs w:val="24"/>
        </w:rPr>
      </w:pPr>
      <w:r w:rsidRPr="00AC38D5">
        <w:rPr>
          <w:rFonts w:ascii="Times New Roman" w:eastAsia="Times New Roman" w:hAnsi="Times New Roman" w:cs="Times New Roman"/>
          <w:sz w:val="24"/>
          <w:szCs w:val="24"/>
        </w:rPr>
        <w:tab/>
      </w:r>
      <w:r w:rsidR="00B51E89" w:rsidRPr="00AC38D5">
        <w:rPr>
          <w:rFonts w:ascii="Times New Roman" w:eastAsia="Times New Roman" w:hAnsi="Times New Roman" w:cs="Times New Roman"/>
          <w:sz w:val="24"/>
          <w:szCs w:val="24"/>
        </w:rPr>
        <w:t>Седница је почела у 13,15</w:t>
      </w:r>
      <w:r w:rsidRPr="00AC38D5">
        <w:rPr>
          <w:rFonts w:ascii="Times New Roman" w:eastAsia="Times New Roman" w:hAnsi="Times New Roman" w:cs="Times New Roman"/>
          <w:sz w:val="24"/>
          <w:szCs w:val="24"/>
        </w:rPr>
        <w:t xml:space="preserve"> часова.</w:t>
      </w:r>
    </w:p>
    <w:p w:rsidR="00ED4A85" w:rsidRPr="00AC38D5" w:rsidRDefault="00ED4A85" w:rsidP="00ED4A85">
      <w:pPr>
        <w:tabs>
          <w:tab w:val="left" w:pos="1418"/>
        </w:tabs>
        <w:spacing w:after="0" w:line="240" w:lineRule="auto"/>
        <w:ind w:firstLine="1080"/>
        <w:jc w:val="both"/>
        <w:rPr>
          <w:rFonts w:ascii="Times New Roman" w:eastAsia="Times New Roman" w:hAnsi="Times New Roman" w:cs="Times New Roman"/>
          <w:sz w:val="24"/>
          <w:szCs w:val="24"/>
        </w:rPr>
      </w:pPr>
      <w:r w:rsidRPr="00AC38D5">
        <w:rPr>
          <w:rFonts w:ascii="Times New Roman" w:eastAsia="Times New Roman" w:hAnsi="Times New Roman" w:cs="Times New Roman"/>
          <w:sz w:val="24"/>
          <w:szCs w:val="24"/>
        </w:rPr>
        <w:tab/>
        <w:t>Седницом је председавао Верољуб Арсић, председник Одбора.</w:t>
      </w:r>
    </w:p>
    <w:p w:rsidR="006359CA" w:rsidRDefault="00ED4A85" w:rsidP="006359CA">
      <w:pPr>
        <w:tabs>
          <w:tab w:val="left" w:pos="1440"/>
          <w:tab w:val="left" w:pos="2160"/>
        </w:tabs>
        <w:spacing w:line="240" w:lineRule="auto"/>
        <w:jc w:val="both"/>
        <w:rPr>
          <w:rFonts w:ascii="Times New Roman" w:hAnsi="Times New Roman" w:cs="Times New Roman"/>
          <w:sz w:val="24"/>
          <w:szCs w:val="24"/>
        </w:rPr>
      </w:pPr>
      <w:r w:rsidRPr="00AC38D5">
        <w:rPr>
          <w:rFonts w:ascii="Times New Roman" w:eastAsia="Times New Roman" w:hAnsi="Times New Roman" w:cs="Times New Roman"/>
          <w:sz w:val="24"/>
          <w:szCs w:val="24"/>
        </w:rPr>
        <w:tab/>
      </w:r>
      <w:r w:rsidR="006359CA" w:rsidRPr="000637D7">
        <w:rPr>
          <w:rFonts w:ascii="Times New Roman" w:hAnsi="Times New Roman" w:cs="Times New Roman"/>
          <w:sz w:val="24"/>
          <w:szCs w:val="24"/>
        </w:rPr>
        <w:t>Поред председавајућег, седници су присуствовали чланови Одбора: Александра Томић, Драгомир Карић,</w:t>
      </w:r>
      <w:r w:rsidR="006359CA" w:rsidRPr="000637D7">
        <w:rPr>
          <w:rFonts w:ascii="Times New Roman" w:hAnsi="Times New Roman" w:cs="Times New Roman"/>
          <w:sz w:val="24"/>
          <w:szCs w:val="24"/>
          <w:lang w:val="sr-Cyrl-CS"/>
        </w:rPr>
        <w:t xml:space="preserve"> Тихомир Петковић, Весна Стамболић, Снежана Петровић, </w:t>
      </w:r>
      <w:r w:rsidR="006359CA" w:rsidRPr="000637D7">
        <w:rPr>
          <w:rFonts w:ascii="Times New Roman" w:hAnsi="Times New Roman" w:cs="Times New Roman"/>
          <w:sz w:val="24"/>
          <w:szCs w:val="24"/>
        </w:rPr>
        <w:t xml:space="preserve"> </w:t>
      </w:r>
      <w:r w:rsidR="006359CA" w:rsidRPr="000637D7">
        <w:rPr>
          <w:rFonts w:ascii="Times New Roman" w:hAnsi="Times New Roman" w:cs="Times New Roman"/>
          <w:sz w:val="24"/>
          <w:szCs w:val="24"/>
          <w:lang w:val="sr-Cyrl-CS"/>
        </w:rPr>
        <w:t>Наташа Љубишић, Зоран Томић, Ивана Поповић, Ана Белоица, Снежана Пауновић</w:t>
      </w:r>
      <w:r w:rsidR="006359CA">
        <w:rPr>
          <w:rFonts w:ascii="Times New Roman" w:hAnsi="Times New Roman" w:cs="Times New Roman"/>
          <w:sz w:val="24"/>
          <w:szCs w:val="24"/>
          <w:lang w:val="sr-Cyrl-CS"/>
        </w:rPr>
        <w:t>, Угљеша Марковић</w:t>
      </w:r>
      <w:r w:rsidR="006359CA" w:rsidRPr="000637D7">
        <w:rPr>
          <w:rFonts w:ascii="Times New Roman" w:hAnsi="Times New Roman" w:cs="Times New Roman"/>
          <w:sz w:val="24"/>
          <w:szCs w:val="24"/>
          <w:lang w:val="sr-Cyrl-CS"/>
        </w:rPr>
        <w:t xml:space="preserve"> и Војислав Вујић. </w:t>
      </w:r>
      <w:r w:rsidR="006359CA" w:rsidRPr="000637D7">
        <w:rPr>
          <w:rFonts w:ascii="Times New Roman" w:hAnsi="Times New Roman" w:cs="Times New Roman"/>
          <w:sz w:val="24"/>
          <w:szCs w:val="24"/>
        </w:rPr>
        <w:t xml:space="preserve">                                 </w:t>
      </w:r>
      <w:r w:rsidR="006359CA" w:rsidRPr="000637D7">
        <w:rPr>
          <w:rFonts w:ascii="Times New Roman" w:hAnsi="Times New Roman" w:cs="Times New Roman"/>
          <w:sz w:val="24"/>
          <w:szCs w:val="24"/>
        </w:rPr>
        <w:tab/>
      </w:r>
    </w:p>
    <w:p w:rsidR="00F64DEE" w:rsidRDefault="006359CA" w:rsidP="00F64DEE">
      <w:pPr>
        <w:tabs>
          <w:tab w:val="left" w:pos="1440"/>
          <w:tab w:val="left" w:pos="2160"/>
        </w:tabs>
        <w:spacing w:line="240" w:lineRule="auto"/>
        <w:jc w:val="both"/>
        <w:rPr>
          <w:rFonts w:ascii="Times New Roman" w:hAnsi="Times New Roman" w:cs="Times New Roman"/>
          <w:sz w:val="24"/>
          <w:szCs w:val="24"/>
          <w:lang w:val="sr-Cyrl-CS"/>
        </w:rPr>
      </w:pPr>
      <w:r>
        <w:rPr>
          <w:rFonts w:ascii="Times New Roman" w:hAnsi="Times New Roman" w:cs="Times New Roman"/>
          <w:sz w:val="24"/>
          <w:szCs w:val="24"/>
        </w:rPr>
        <w:tab/>
        <w:t>С</w:t>
      </w:r>
      <w:r w:rsidRPr="000637D7">
        <w:rPr>
          <w:rFonts w:ascii="Times New Roman" w:hAnsi="Times New Roman" w:cs="Times New Roman"/>
          <w:sz w:val="24"/>
          <w:szCs w:val="24"/>
        </w:rPr>
        <w:t xml:space="preserve">едници су присуствовали заменици одсутних чланова Одбора: Бранимир Јовановић (заменик члана Одбора </w:t>
      </w:r>
      <w:r w:rsidRPr="000637D7">
        <w:rPr>
          <w:rFonts w:ascii="Times New Roman" w:hAnsi="Times New Roman" w:cs="Times New Roman"/>
          <w:sz w:val="24"/>
          <w:szCs w:val="24"/>
          <w:lang w:val="sr-Cyrl-CS"/>
        </w:rPr>
        <w:t xml:space="preserve">Јасмине Каранац), </w:t>
      </w:r>
      <w:r w:rsidRPr="000637D7">
        <w:rPr>
          <w:rFonts w:ascii="Times New Roman" w:hAnsi="Times New Roman" w:cs="Times New Roman"/>
          <w:sz w:val="24"/>
          <w:szCs w:val="24"/>
        </w:rPr>
        <w:t xml:space="preserve">Адријана Пуповац (заменик члана Одбора </w:t>
      </w:r>
      <w:r w:rsidRPr="000637D7">
        <w:rPr>
          <w:rFonts w:ascii="Times New Roman" w:hAnsi="Times New Roman" w:cs="Times New Roman"/>
          <w:sz w:val="24"/>
          <w:szCs w:val="24"/>
          <w:lang w:val="sr-Cyrl-CS"/>
        </w:rPr>
        <w:t>Оливере Недељковић</w:t>
      </w:r>
      <w:r w:rsidRPr="006359CA">
        <w:rPr>
          <w:rFonts w:ascii="Times New Roman" w:hAnsi="Times New Roman" w:cs="Times New Roman"/>
          <w:sz w:val="24"/>
          <w:szCs w:val="24"/>
          <w:lang w:val="sr-Cyrl-CS"/>
        </w:rPr>
        <w:t>), Милош  Банђур</w:t>
      </w:r>
      <w:r>
        <w:rPr>
          <w:rFonts w:ascii="Times New Roman" w:hAnsi="Times New Roman" w:cs="Times New Roman"/>
          <w:sz w:val="24"/>
          <w:szCs w:val="24"/>
          <w:lang w:val="sr-Cyrl-CS"/>
        </w:rPr>
        <w:t xml:space="preserve"> (заменик члана Одбора </w:t>
      </w:r>
      <w:r w:rsidR="00BF6ECD">
        <w:rPr>
          <w:rFonts w:ascii="Times New Roman" w:hAnsi="Times New Roman" w:cs="Times New Roman"/>
          <w:sz w:val="24"/>
          <w:szCs w:val="24"/>
          <w:lang w:val="sr-Cyrl-CS"/>
        </w:rPr>
        <w:t>Крсте Јањушевића)</w:t>
      </w:r>
      <w:r w:rsidRPr="006359CA">
        <w:rPr>
          <w:rFonts w:ascii="Times New Roman" w:hAnsi="Times New Roman" w:cs="Times New Roman"/>
          <w:sz w:val="24"/>
          <w:szCs w:val="24"/>
          <w:lang w:val="sr-Cyrl-CS"/>
        </w:rPr>
        <w:t xml:space="preserve">  и</w:t>
      </w:r>
      <w:r w:rsidRPr="000637D7">
        <w:rPr>
          <w:rFonts w:ascii="Times New Roman" w:hAnsi="Times New Roman" w:cs="Times New Roman"/>
          <w:sz w:val="24"/>
          <w:szCs w:val="24"/>
          <w:lang w:val="sr-Cyrl-CS"/>
        </w:rPr>
        <w:t xml:space="preserve"> Мина Китановић</w:t>
      </w:r>
      <w:r w:rsidRPr="000637D7">
        <w:rPr>
          <w:rFonts w:ascii="Times New Roman" w:hAnsi="Times New Roman" w:cs="Times New Roman"/>
          <w:sz w:val="24"/>
          <w:szCs w:val="24"/>
        </w:rPr>
        <w:t xml:space="preserve">  (заменик члана Одбора </w:t>
      </w:r>
      <w:r w:rsidRPr="000637D7">
        <w:rPr>
          <w:rFonts w:ascii="Times New Roman" w:hAnsi="Times New Roman" w:cs="Times New Roman"/>
          <w:sz w:val="24"/>
          <w:szCs w:val="24"/>
          <w:lang w:val="sr-Cyrl-CS"/>
        </w:rPr>
        <w:t>Илије Животића).</w:t>
      </w:r>
      <w:r w:rsidR="00F64DEE">
        <w:rPr>
          <w:rFonts w:ascii="Times New Roman" w:hAnsi="Times New Roman" w:cs="Times New Roman"/>
          <w:sz w:val="24"/>
          <w:szCs w:val="24"/>
          <w:lang w:val="sr-Cyrl-CS"/>
        </w:rPr>
        <w:t xml:space="preserve"> </w:t>
      </w:r>
    </w:p>
    <w:p w:rsidR="00F64DEE" w:rsidRPr="00F64DEE" w:rsidRDefault="006359CA" w:rsidP="00F64DEE">
      <w:pPr>
        <w:tabs>
          <w:tab w:val="left" w:pos="1440"/>
          <w:tab w:val="left" w:pos="2160"/>
        </w:tabs>
        <w:spacing w:line="240" w:lineRule="auto"/>
        <w:jc w:val="both"/>
        <w:rPr>
          <w:rFonts w:ascii="Times New Roman" w:hAnsi="Times New Roman" w:cs="Times New Roman"/>
          <w:sz w:val="24"/>
          <w:szCs w:val="24"/>
          <w:lang w:val="sr-Cyrl-CS"/>
        </w:rPr>
      </w:pPr>
      <w:r w:rsidRPr="000637D7">
        <w:rPr>
          <w:rFonts w:ascii="Times New Roman" w:hAnsi="Times New Roman" w:cs="Times New Roman"/>
          <w:sz w:val="24"/>
          <w:szCs w:val="24"/>
          <w:lang w:val="sr-Cyrl-CS"/>
        </w:rPr>
        <w:tab/>
      </w:r>
      <w:r w:rsidR="00ED4A85" w:rsidRPr="00F64DEE">
        <w:rPr>
          <w:rFonts w:ascii="Times New Roman" w:eastAsia="Times New Roman" w:hAnsi="Times New Roman" w:cs="Times New Roman"/>
          <w:sz w:val="24"/>
          <w:szCs w:val="24"/>
        </w:rPr>
        <w:t xml:space="preserve">Седници су, на позив председника, из </w:t>
      </w:r>
      <w:r w:rsidR="00B51E89" w:rsidRPr="00F64DEE">
        <w:rPr>
          <w:rFonts w:ascii="Times New Roman" w:eastAsia="Times New Roman" w:hAnsi="Times New Roman" w:cs="Times New Roman"/>
          <w:sz w:val="24"/>
          <w:szCs w:val="24"/>
        </w:rPr>
        <w:t>Комисије за заштиту конкуренције</w:t>
      </w:r>
      <w:r w:rsidR="00ED4A85" w:rsidRPr="00F64DEE">
        <w:rPr>
          <w:rFonts w:ascii="Times New Roman" w:eastAsia="Times New Roman" w:hAnsi="Times New Roman" w:cs="Times New Roman"/>
          <w:sz w:val="24"/>
          <w:szCs w:val="24"/>
        </w:rPr>
        <w:t xml:space="preserve"> присуствовали:</w:t>
      </w:r>
      <w:r w:rsidR="00F64DEE" w:rsidRPr="00F64DEE">
        <w:rPr>
          <w:rFonts w:ascii="Times New Roman" w:hAnsi="Times New Roman" w:cs="Times New Roman"/>
          <w:sz w:val="24"/>
          <w:szCs w:val="24"/>
          <w:shd w:val="clear" w:color="auto" w:fill="FFFFFF"/>
        </w:rPr>
        <w:t xml:space="preserve"> Небојша Перић, председник Комисије за заштиту ко</w:t>
      </w:r>
      <w:r w:rsidR="00470914">
        <w:rPr>
          <w:rFonts w:ascii="Times New Roman" w:hAnsi="Times New Roman" w:cs="Times New Roman"/>
          <w:sz w:val="24"/>
          <w:szCs w:val="24"/>
          <w:shd w:val="clear" w:color="auto" w:fill="FFFFFF"/>
        </w:rPr>
        <w:t>нкуренције, и чланови Савета Комисије</w:t>
      </w:r>
      <w:r w:rsidR="00F64DEE">
        <w:rPr>
          <w:rFonts w:ascii="Times New Roman" w:hAnsi="Times New Roman" w:cs="Times New Roman"/>
          <w:sz w:val="24"/>
          <w:szCs w:val="24"/>
          <w:shd w:val="clear" w:color="auto" w:fill="FFFFFF"/>
        </w:rPr>
        <w:t xml:space="preserve">: </w:t>
      </w:r>
      <w:r w:rsidR="00F64DEE" w:rsidRPr="00F64DEE">
        <w:rPr>
          <w:rFonts w:ascii="Times New Roman" w:hAnsi="Times New Roman" w:cs="Times New Roman"/>
          <w:sz w:val="24"/>
          <w:szCs w:val="24"/>
          <w:shd w:val="clear" w:color="auto" w:fill="FFFFFF"/>
        </w:rPr>
        <w:t>Чедомир Радојчић, Данијела Бокан,</w:t>
      </w:r>
      <w:r w:rsidR="00F64DEE">
        <w:rPr>
          <w:rFonts w:ascii="Times New Roman" w:hAnsi="Times New Roman" w:cs="Times New Roman"/>
          <w:sz w:val="24"/>
          <w:szCs w:val="24"/>
          <w:shd w:val="clear" w:color="auto" w:fill="FFFFFF"/>
        </w:rPr>
        <w:t xml:space="preserve"> </w:t>
      </w:r>
      <w:r w:rsidR="00F64DEE" w:rsidRPr="00F64DEE">
        <w:rPr>
          <w:rFonts w:ascii="Times New Roman" w:hAnsi="Times New Roman" w:cs="Times New Roman"/>
          <w:sz w:val="24"/>
          <w:szCs w:val="24"/>
          <w:shd w:val="clear" w:color="auto" w:fill="FFFFFF"/>
        </w:rPr>
        <w:t>Миросла</w:t>
      </w:r>
      <w:r w:rsidR="00470914">
        <w:rPr>
          <w:rFonts w:ascii="Times New Roman" w:hAnsi="Times New Roman" w:cs="Times New Roman"/>
          <w:sz w:val="24"/>
          <w:szCs w:val="24"/>
          <w:shd w:val="clear" w:color="auto" w:fill="FFFFFF"/>
        </w:rPr>
        <w:t>ва Ђошић и др Синиша Милошевић, као и</w:t>
      </w:r>
      <w:r w:rsidR="00F64DEE" w:rsidRPr="00F64DEE">
        <w:rPr>
          <w:rFonts w:ascii="Times New Roman" w:hAnsi="Times New Roman" w:cs="Times New Roman"/>
          <w:sz w:val="24"/>
          <w:szCs w:val="24"/>
          <w:shd w:val="clear" w:color="auto" w:fill="FFFFFF"/>
        </w:rPr>
        <w:t xml:space="preserve">  Мирјана Миловановић, руководилац Сектора за материјално-финансијске послове,</w:t>
      </w:r>
      <w:r w:rsidR="00F64DEE">
        <w:rPr>
          <w:rFonts w:ascii="Times New Roman" w:hAnsi="Times New Roman" w:cs="Times New Roman"/>
          <w:sz w:val="24"/>
          <w:szCs w:val="24"/>
          <w:shd w:val="clear" w:color="auto" w:fill="FFFFFF"/>
        </w:rPr>
        <w:t xml:space="preserve"> </w:t>
      </w:r>
      <w:r w:rsidR="00F64DEE" w:rsidRPr="00F64DEE">
        <w:rPr>
          <w:rFonts w:ascii="Times New Roman" w:hAnsi="Times New Roman" w:cs="Times New Roman"/>
          <w:sz w:val="24"/>
          <w:szCs w:val="24"/>
          <w:shd w:val="clear" w:color="auto" w:fill="FFFFFF"/>
        </w:rPr>
        <w:t>Милица Станковић, руководилац Сектора за нормативно-правне, кадровске и опште послове и Гордана Лукић, руководилац Сектора за правне послове, домаћу и међународну сарадњу.</w:t>
      </w:r>
    </w:p>
    <w:p w:rsidR="00ED4A85" w:rsidRPr="00F64DEE" w:rsidRDefault="00B51E89" w:rsidP="00F64DEE">
      <w:pPr>
        <w:tabs>
          <w:tab w:val="left" w:pos="1350"/>
          <w:tab w:val="left" w:pos="1418"/>
          <w:tab w:val="left" w:pos="1530"/>
          <w:tab w:val="left" w:pos="2160"/>
        </w:tabs>
        <w:spacing w:after="0" w:line="240" w:lineRule="auto"/>
        <w:jc w:val="both"/>
        <w:rPr>
          <w:rFonts w:ascii="Times New Roman" w:eastAsia="Times New Roman" w:hAnsi="Times New Roman" w:cs="Times New Roman"/>
          <w:sz w:val="24"/>
          <w:szCs w:val="24"/>
        </w:rPr>
      </w:pPr>
      <w:r w:rsidRPr="00F64DEE">
        <w:rPr>
          <w:rFonts w:ascii="Times New Roman" w:eastAsia="Times New Roman" w:hAnsi="Times New Roman" w:cs="Times New Roman"/>
          <w:sz w:val="24"/>
          <w:szCs w:val="24"/>
        </w:rPr>
        <w:t xml:space="preserve">   </w:t>
      </w:r>
      <w:r w:rsidR="00ED4A85" w:rsidRPr="00F64DEE">
        <w:rPr>
          <w:rFonts w:ascii="Times New Roman" w:eastAsia="Times New Roman" w:hAnsi="Times New Roman" w:cs="Times New Roman"/>
          <w:sz w:val="24"/>
          <w:szCs w:val="24"/>
        </w:rPr>
        <w:tab/>
      </w:r>
    </w:p>
    <w:p w:rsidR="00ED4A85" w:rsidRPr="00AC38D5" w:rsidRDefault="00ED4A85" w:rsidP="00ED4A85">
      <w:pPr>
        <w:tabs>
          <w:tab w:val="left" w:pos="1440"/>
        </w:tabs>
        <w:spacing w:after="0" w:line="240" w:lineRule="auto"/>
        <w:ind w:firstLine="720"/>
        <w:jc w:val="both"/>
        <w:rPr>
          <w:rFonts w:ascii="Times New Roman" w:eastAsia="Times New Roman" w:hAnsi="Times New Roman" w:cs="Times New Roman"/>
          <w:sz w:val="24"/>
          <w:szCs w:val="24"/>
        </w:rPr>
      </w:pPr>
      <w:r w:rsidRPr="00AC38D5">
        <w:rPr>
          <w:rFonts w:ascii="Times New Roman" w:eastAsia="Times New Roman" w:hAnsi="Times New Roman" w:cs="Times New Roman"/>
          <w:sz w:val="24"/>
          <w:szCs w:val="24"/>
        </w:rPr>
        <w:tab/>
        <w:t xml:space="preserve"> </w:t>
      </w:r>
      <w:r w:rsidRPr="00AC38D5">
        <w:rPr>
          <w:rFonts w:ascii="Times New Roman" w:eastAsia="Times New Roman" w:hAnsi="Times New Roman" w:cs="Times New Roman"/>
          <w:sz w:val="24"/>
          <w:szCs w:val="24"/>
        </w:rPr>
        <w:tab/>
        <w:t>На предлог председника, Одбор је једногласно утврдио следећи</w:t>
      </w:r>
    </w:p>
    <w:p w:rsidR="00ED4A85" w:rsidRPr="00AC38D5" w:rsidRDefault="00ED4A85" w:rsidP="00ED4A85">
      <w:pPr>
        <w:widowControl w:val="0"/>
        <w:tabs>
          <w:tab w:val="left" w:pos="1440"/>
        </w:tabs>
        <w:spacing w:after="0" w:line="240" w:lineRule="auto"/>
        <w:jc w:val="both"/>
        <w:rPr>
          <w:rFonts w:ascii="Times New Roman" w:eastAsia="Times New Roman" w:hAnsi="Times New Roman" w:cs="Times New Roman"/>
          <w:sz w:val="24"/>
          <w:szCs w:val="24"/>
        </w:rPr>
      </w:pPr>
    </w:p>
    <w:p w:rsidR="00ED4A85" w:rsidRPr="00AC38D5" w:rsidRDefault="00ED4A85" w:rsidP="00ED4A85">
      <w:pPr>
        <w:spacing w:after="0" w:line="240" w:lineRule="auto"/>
        <w:ind w:left="1440" w:firstLine="720"/>
        <w:jc w:val="both"/>
        <w:rPr>
          <w:rFonts w:ascii="Times New Roman" w:eastAsia="Times New Roman" w:hAnsi="Times New Roman" w:cs="Times New Roman"/>
          <w:sz w:val="24"/>
          <w:szCs w:val="24"/>
        </w:rPr>
      </w:pPr>
      <w:r w:rsidRPr="00AC38D5">
        <w:rPr>
          <w:rFonts w:ascii="Times New Roman" w:eastAsia="Times New Roman" w:hAnsi="Times New Roman" w:cs="Times New Roman"/>
          <w:sz w:val="24"/>
          <w:szCs w:val="24"/>
        </w:rPr>
        <w:t>Д н е в н и   р е д:</w:t>
      </w:r>
    </w:p>
    <w:p w:rsidR="00ED4A85" w:rsidRPr="00AC38D5" w:rsidRDefault="00ED4A85" w:rsidP="00ED4A85">
      <w:pPr>
        <w:spacing w:after="0" w:line="240" w:lineRule="auto"/>
        <w:jc w:val="center"/>
        <w:rPr>
          <w:rFonts w:ascii="Times New Roman" w:eastAsia="Times New Roman" w:hAnsi="Times New Roman" w:cs="Times New Roman"/>
          <w:sz w:val="24"/>
          <w:szCs w:val="24"/>
        </w:rPr>
      </w:pPr>
    </w:p>
    <w:p w:rsidR="00BF6ECD" w:rsidRPr="00A31F76" w:rsidRDefault="00586C63" w:rsidP="00A31F76">
      <w:pPr>
        <w:pStyle w:val="ListParagraph"/>
        <w:numPr>
          <w:ilvl w:val="0"/>
          <w:numId w:val="7"/>
        </w:numPr>
        <w:spacing w:after="0" w:line="240" w:lineRule="auto"/>
        <w:jc w:val="both"/>
        <w:rPr>
          <w:rFonts w:ascii="Times New Roman" w:hAnsi="Times New Roman" w:cs="Times New Roman"/>
          <w:sz w:val="24"/>
          <w:szCs w:val="24"/>
        </w:rPr>
      </w:pPr>
      <w:r w:rsidRPr="00A31F76">
        <w:rPr>
          <w:rFonts w:ascii="Times New Roman" w:hAnsi="Times New Roman" w:cs="Times New Roman"/>
          <w:sz w:val="24"/>
          <w:szCs w:val="24"/>
        </w:rPr>
        <w:t>Разматрање Годишњег извештаја о раду Комисије за заштиту конкуренције за 2019. годину (01 број 02-361/20 од 28. фебруара 2020. године).</w:t>
      </w:r>
    </w:p>
    <w:p w:rsidR="00586C63" w:rsidRDefault="00586C63" w:rsidP="00586C63">
      <w:pPr>
        <w:spacing w:after="0" w:line="240" w:lineRule="auto"/>
        <w:jc w:val="both"/>
        <w:rPr>
          <w:rFonts w:ascii="Times New Roman" w:hAnsi="Times New Roman" w:cs="Times New Roman"/>
          <w:sz w:val="24"/>
          <w:szCs w:val="24"/>
        </w:rPr>
      </w:pPr>
    </w:p>
    <w:p w:rsidR="00BF6ECD" w:rsidRPr="00AC38D5" w:rsidRDefault="00BF6ECD" w:rsidP="00BF6ECD">
      <w:pPr>
        <w:tabs>
          <w:tab w:val="left" w:pos="0"/>
        </w:tabs>
        <w:spacing w:after="0" w:line="240" w:lineRule="auto"/>
        <w:ind w:firstLine="1440"/>
        <w:jc w:val="both"/>
        <w:rPr>
          <w:rFonts w:ascii="Times New Roman" w:hAnsi="Times New Roman" w:cs="Times New Roman"/>
          <w:sz w:val="24"/>
          <w:szCs w:val="24"/>
        </w:rPr>
      </w:pPr>
      <w:r>
        <w:rPr>
          <w:rFonts w:ascii="Times New Roman" w:hAnsi="Times New Roman" w:cs="Times New Roman"/>
          <w:sz w:val="24"/>
          <w:szCs w:val="24"/>
        </w:rPr>
        <w:t>Пре преласка на рад према утврђеном дневном реду, Одбор је једногласно усвојио записнике Треће и Четврте седнице Одбора.</w:t>
      </w:r>
    </w:p>
    <w:p w:rsidR="00ED4A85" w:rsidRPr="00AC38D5" w:rsidRDefault="00ED4A85" w:rsidP="00ED4A85">
      <w:pPr>
        <w:tabs>
          <w:tab w:val="left" w:pos="1080"/>
          <w:tab w:val="left" w:pos="2160"/>
        </w:tabs>
        <w:spacing w:after="0" w:line="240" w:lineRule="auto"/>
        <w:jc w:val="both"/>
        <w:rPr>
          <w:rFonts w:ascii="Times New Roman" w:eastAsia="Times New Roman" w:hAnsi="Times New Roman" w:cs="Times New Roman"/>
          <w:b/>
          <w:color w:val="000000"/>
          <w:sz w:val="24"/>
          <w:szCs w:val="24"/>
        </w:rPr>
      </w:pPr>
      <w:r w:rsidRPr="00AC38D5">
        <w:rPr>
          <w:rFonts w:ascii="Times New Roman" w:eastAsia="Times New Roman" w:hAnsi="Times New Roman" w:cs="Times New Roman"/>
          <w:color w:val="000000"/>
          <w:sz w:val="24"/>
          <w:szCs w:val="24"/>
        </w:rPr>
        <w:lastRenderedPageBreak/>
        <w:t>Прва тачка:</w:t>
      </w:r>
      <w:r w:rsidRPr="00AC38D5">
        <w:rPr>
          <w:rFonts w:ascii="Times New Roman" w:eastAsia="Times New Roman" w:hAnsi="Times New Roman" w:cs="Times New Roman"/>
          <w:b/>
          <w:color w:val="000000"/>
          <w:sz w:val="24"/>
          <w:szCs w:val="24"/>
        </w:rPr>
        <w:t xml:space="preserve"> </w:t>
      </w:r>
      <w:r w:rsidR="00586C63" w:rsidRPr="00AC38D5">
        <w:rPr>
          <w:rFonts w:ascii="Times New Roman" w:hAnsi="Times New Roman" w:cs="Times New Roman"/>
          <w:b/>
          <w:sz w:val="24"/>
          <w:szCs w:val="24"/>
        </w:rPr>
        <w:t>Годишњи извештај о раду Комисије за заштиту конкуренције за 2019. годину</w:t>
      </w:r>
    </w:p>
    <w:p w:rsidR="00ED4A85" w:rsidRDefault="00ED4A85" w:rsidP="00ED4A85">
      <w:pPr>
        <w:tabs>
          <w:tab w:val="left" w:pos="1440"/>
          <w:tab w:val="left" w:pos="2160"/>
        </w:tabs>
        <w:spacing w:after="0" w:line="240" w:lineRule="auto"/>
        <w:jc w:val="both"/>
        <w:rPr>
          <w:rFonts w:ascii="Times New Roman" w:eastAsia="Times New Roman" w:hAnsi="Times New Roman" w:cs="Times New Roman"/>
          <w:color w:val="000000"/>
          <w:sz w:val="24"/>
          <w:szCs w:val="24"/>
          <w:lang w:val="en-US"/>
        </w:rPr>
      </w:pPr>
      <w:r w:rsidRPr="00AC38D5">
        <w:rPr>
          <w:rFonts w:ascii="Times New Roman" w:eastAsia="Times New Roman" w:hAnsi="Times New Roman" w:cs="Times New Roman"/>
          <w:color w:val="000000"/>
          <w:sz w:val="24"/>
          <w:szCs w:val="24"/>
        </w:rPr>
        <w:tab/>
        <w:t xml:space="preserve">Одбор је размотрио </w:t>
      </w:r>
      <w:r w:rsidR="00586C63" w:rsidRPr="00AC38D5">
        <w:rPr>
          <w:rFonts w:ascii="Times New Roman" w:hAnsi="Times New Roman" w:cs="Times New Roman"/>
          <w:sz w:val="24"/>
          <w:szCs w:val="24"/>
        </w:rPr>
        <w:t>Годишњи извештај о раду Комисије за заштиту конкуренције за 2019. годину</w:t>
      </w:r>
      <w:r w:rsidR="00586C63" w:rsidRPr="00AC38D5">
        <w:rPr>
          <w:rFonts w:ascii="Times New Roman" w:eastAsia="Times New Roman" w:hAnsi="Times New Roman" w:cs="Times New Roman"/>
          <w:color w:val="000000"/>
          <w:sz w:val="24"/>
          <w:szCs w:val="24"/>
        </w:rPr>
        <w:t xml:space="preserve"> </w:t>
      </w:r>
      <w:r w:rsidRPr="00AC38D5">
        <w:rPr>
          <w:rFonts w:ascii="Times New Roman" w:eastAsia="Times New Roman" w:hAnsi="Times New Roman" w:cs="Times New Roman"/>
          <w:color w:val="000000"/>
          <w:sz w:val="24"/>
          <w:szCs w:val="24"/>
        </w:rPr>
        <w:t>и поднео Извештај Народној скупштини</w:t>
      </w:r>
      <w:r w:rsidR="00586C63" w:rsidRPr="00AC38D5">
        <w:rPr>
          <w:rFonts w:ascii="Times New Roman" w:eastAsia="Times New Roman" w:hAnsi="Times New Roman" w:cs="Times New Roman"/>
          <w:color w:val="000000"/>
          <w:sz w:val="24"/>
          <w:szCs w:val="24"/>
        </w:rPr>
        <w:t xml:space="preserve"> са Предлогом закључка</w:t>
      </w:r>
      <w:r w:rsidRPr="00AC38D5">
        <w:rPr>
          <w:rFonts w:ascii="Times New Roman" w:eastAsia="Times New Roman" w:hAnsi="Times New Roman" w:cs="Times New Roman"/>
          <w:color w:val="000000"/>
          <w:sz w:val="24"/>
          <w:szCs w:val="24"/>
        </w:rPr>
        <w:t>.</w:t>
      </w:r>
    </w:p>
    <w:p w:rsidR="000C73CF" w:rsidRPr="000C73CF" w:rsidRDefault="000C73CF" w:rsidP="00ED4A85">
      <w:pPr>
        <w:tabs>
          <w:tab w:val="left" w:pos="1440"/>
          <w:tab w:val="left" w:pos="21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rPr>
        <w:t>Пре преласка на разматрање, председник Одбора је дао уводне напомене и упознао Одбор са одредбама Закона о заштити конкуренције којима је одређена конт</w:t>
      </w:r>
      <w:r w:rsidR="00BD02D0">
        <w:rPr>
          <w:rFonts w:ascii="Times New Roman" w:eastAsia="Times New Roman" w:hAnsi="Times New Roman" w:cs="Times New Roman"/>
          <w:color w:val="000000"/>
          <w:sz w:val="24"/>
          <w:szCs w:val="24"/>
        </w:rPr>
        <w:t>ролна и изборна функција Одбора</w:t>
      </w:r>
      <w:r w:rsidR="008765A4">
        <w:rPr>
          <w:rFonts w:ascii="Times New Roman" w:eastAsia="Times New Roman" w:hAnsi="Times New Roman" w:cs="Times New Roman"/>
          <w:color w:val="000000"/>
          <w:sz w:val="24"/>
          <w:szCs w:val="24"/>
        </w:rPr>
        <w:t xml:space="preserve"> и Народне скупштине</w:t>
      </w:r>
      <w:r w:rsidR="00BD02D0">
        <w:rPr>
          <w:rFonts w:ascii="Times New Roman" w:eastAsia="Times New Roman" w:hAnsi="Times New Roman" w:cs="Times New Roman"/>
          <w:color w:val="000000"/>
          <w:sz w:val="24"/>
          <w:szCs w:val="24"/>
        </w:rPr>
        <w:t xml:space="preserve"> према Комисији за заштиту конкуренције.</w:t>
      </w:r>
    </w:p>
    <w:p w:rsidR="00ED4A85" w:rsidRPr="00AC38D5" w:rsidRDefault="00ED4A85" w:rsidP="00ED4A85">
      <w:pPr>
        <w:tabs>
          <w:tab w:val="left" w:pos="1440"/>
          <w:tab w:val="left" w:pos="2160"/>
        </w:tabs>
        <w:spacing w:after="0" w:line="240" w:lineRule="auto"/>
        <w:jc w:val="both"/>
        <w:rPr>
          <w:rFonts w:ascii="Times New Roman" w:eastAsia="Times New Roman" w:hAnsi="Times New Roman" w:cs="Times New Roman"/>
          <w:color w:val="000000"/>
          <w:sz w:val="24"/>
          <w:szCs w:val="24"/>
        </w:rPr>
      </w:pPr>
      <w:r w:rsidRPr="00AC38D5">
        <w:rPr>
          <w:rFonts w:ascii="Times New Roman" w:eastAsia="Times New Roman" w:hAnsi="Times New Roman" w:cs="Times New Roman"/>
          <w:color w:val="000000"/>
          <w:sz w:val="24"/>
          <w:szCs w:val="24"/>
        </w:rPr>
        <w:tab/>
        <w:t xml:space="preserve">У уводним напоменама, </w:t>
      </w:r>
      <w:r w:rsidR="00586C63" w:rsidRPr="00AC38D5">
        <w:rPr>
          <w:rFonts w:ascii="Times New Roman" w:eastAsia="Times New Roman" w:hAnsi="Times New Roman" w:cs="Times New Roman"/>
          <w:color w:val="000000"/>
          <w:sz w:val="24"/>
          <w:szCs w:val="24"/>
        </w:rPr>
        <w:t>Небојша Перић</w:t>
      </w:r>
      <w:r w:rsidRPr="00AC38D5">
        <w:rPr>
          <w:rFonts w:ascii="Times New Roman" w:eastAsia="Times New Roman" w:hAnsi="Times New Roman" w:cs="Times New Roman"/>
          <w:color w:val="000000"/>
          <w:sz w:val="24"/>
          <w:szCs w:val="24"/>
        </w:rPr>
        <w:t xml:space="preserve">, </w:t>
      </w:r>
      <w:r w:rsidR="00AC38D5" w:rsidRPr="00AC38D5">
        <w:rPr>
          <w:rFonts w:ascii="Times New Roman" w:eastAsia="Times New Roman" w:hAnsi="Times New Roman" w:cs="Times New Roman"/>
          <w:color w:val="000000"/>
          <w:sz w:val="24"/>
          <w:szCs w:val="24"/>
        </w:rPr>
        <w:t>председник Комисије за заштиту конкуренције, истакао</w:t>
      </w:r>
      <w:r w:rsidRPr="00AC38D5">
        <w:rPr>
          <w:rFonts w:ascii="Times New Roman" w:eastAsia="Times New Roman" w:hAnsi="Times New Roman" w:cs="Times New Roman"/>
          <w:color w:val="000000"/>
          <w:sz w:val="24"/>
          <w:szCs w:val="24"/>
        </w:rPr>
        <w:t xml:space="preserve"> је да је </w:t>
      </w:r>
      <w:r w:rsidR="00AC38D5" w:rsidRPr="00AC38D5">
        <w:rPr>
          <w:rFonts w:ascii="Times New Roman" w:eastAsia="Times New Roman" w:hAnsi="Times New Roman" w:cs="Times New Roman"/>
          <w:color w:val="000000"/>
          <w:sz w:val="24"/>
          <w:szCs w:val="24"/>
        </w:rPr>
        <w:t>Комисија</w:t>
      </w:r>
      <w:r w:rsidRPr="00AC38D5">
        <w:rPr>
          <w:rFonts w:ascii="Times New Roman" w:eastAsia="Times New Roman" w:hAnsi="Times New Roman" w:cs="Times New Roman"/>
          <w:color w:val="000000"/>
          <w:sz w:val="24"/>
          <w:szCs w:val="24"/>
        </w:rPr>
        <w:t xml:space="preserve"> </w:t>
      </w:r>
      <w:r w:rsidR="008765A4">
        <w:rPr>
          <w:rFonts w:ascii="Times New Roman" w:eastAsia="Times New Roman" w:hAnsi="Times New Roman" w:cs="Times New Roman"/>
          <w:color w:val="000000"/>
          <w:sz w:val="24"/>
          <w:szCs w:val="24"/>
        </w:rPr>
        <w:t>младо регулаторно тело, основано 2005. године. Први Савет Комисије за заштиту конкуренције почео је са радом у априлу 2006. године.</w:t>
      </w:r>
      <w:r w:rsidRPr="00AC38D5">
        <w:rPr>
          <w:rFonts w:ascii="Times New Roman" w:eastAsia="Times New Roman" w:hAnsi="Times New Roman" w:cs="Times New Roman"/>
          <w:color w:val="000000"/>
          <w:sz w:val="24"/>
          <w:szCs w:val="24"/>
        </w:rPr>
        <w:t xml:space="preserve"> </w:t>
      </w:r>
      <w:r w:rsidR="008765A4">
        <w:rPr>
          <w:rFonts w:ascii="Times New Roman" w:eastAsia="Times New Roman" w:hAnsi="Times New Roman" w:cs="Times New Roman"/>
          <w:color w:val="000000"/>
          <w:sz w:val="24"/>
          <w:szCs w:val="24"/>
        </w:rPr>
        <w:t xml:space="preserve">Садашњи Савет изабран је на седници Народне скупштине, која је </w:t>
      </w:r>
      <w:r w:rsidR="008765A4" w:rsidRPr="0011374B">
        <w:rPr>
          <w:rFonts w:ascii="Times New Roman" w:eastAsia="Times New Roman" w:hAnsi="Times New Roman" w:cs="Times New Roman"/>
          <w:color w:val="000000"/>
          <w:sz w:val="24"/>
          <w:szCs w:val="24"/>
        </w:rPr>
        <w:t xml:space="preserve">одржана 14. новембра 2019. године, изузев Чедомира Радојчића, члана Савета који је изабран </w:t>
      </w:r>
      <w:r w:rsidR="0011374B" w:rsidRPr="0011374B">
        <w:rPr>
          <w:rFonts w:ascii="Times New Roman" w:hAnsi="Times New Roman" w:cs="Times New Roman"/>
          <w:bCs/>
          <w:sz w:val="24"/>
          <w:szCs w:val="24"/>
        </w:rPr>
        <w:t xml:space="preserve">27. децембра </w:t>
      </w:r>
      <w:r w:rsidR="0011374B" w:rsidRPr="0011374B">
        <w:rPr>
          <w:rFonts w:ascii="Times New Roman" w:eastAsia="Times New Roman" w:hAnsi="Times New Roman" w:cs="Times New Roman"/>
          <w:color w:val="000000"/>
          <w:sz w:val="24"/>
          <w:szCs w:val="24"/>
        </w:rPr>
        <w:t>2016.</w:t>
      </w:r>
      <w:r w:rsidR="0011374B">
        <w:rPr>
          <w:rFonts w:ascii="Times New Roman" w:eastAsia="Times New Roman" w:hAnsi="Times New Roman" w:cs="Times New Roman"/>
          <w:color w:val="000000"/>
          <w:sz w:val="24"/>
          <w:szCs w:val="24"/>
        </w:rPr>
        <w:t xml:space="preserve"> године</w:t>
      </w:r>
      <w:r w:rsidR="0068586B">
        <w:rPr>
          <w:rFonts w:ascii="Times New Roman" w:eastAsia="Times New Roman" w:hAnsi="Times New Roman" w:cs="Times New Roman"/>
          <w:color w:val="000000"/>
          <w:sz w:val="24"/>
          <w:szCs w:val="24"/>
        </w:rPr>
        <w:t>,</w:t>
      </w:r>
      <w:r w:rsidR="0011374B">
        <w:rPr>
          <w:rFonts w:ascii="Times New Roman" w:eastAsia="Times New Roman" w:hAnsi="Times New Roman" w:cs="Times New Roman"/>
          <w:color w:val="000000"/>
          <w:sz w:val="24"/>
          <w:szCs w:val="24"/>
        </w:rPr>
        <w:t xml:space="preserve"> на пет година. Испитивање постојања повреде конкуренције, концентрација и спровођење секторских анализа, јавно заступање политике конкуренције и њена промоција, домаћа и међународ</w:t>
      </w:r>
      <w:r w:rsidR="0068586B">
        <w:rPr>
          <w:rFonts w:ascii="Times New Roman" w:eastAsia="Times New Roman" w:hAnsi="Times New Roman" w:cs="Times New Roman"/>
          <w:color w:val="000000"/>
          <w:sz w:val="24"/>
          <w:szCs w:val="24"/>
        </w:rPr>
        <w:t>на сарадња су најзначајнији пос</w:t>
      </w:r>
      <w:r w:rsidR="0011374B">
        <w:rPr>
          <w:rFonts w:ascii="Times New Roman" w:eastAsia="Times New Roman" w:hAnsi="Times New Roman" w:cs="Times New Roman"/>
          <w:color w:val="000000"/>
          <w:sz w:val="24"/>
          <w:szCs w:val="24"/>
        </w:rPr>
        <w:t>лови који Комисија обавља. Комисија и</w:t>
      </w:r>
      <w:r w:rsidR="0068586B">
        <w:rPr>
          <w:rFonts w:ascii="Times New Roman" w:eastAsia="Times New Roman" w:hAnsi="Times New Roman" w:cs="Times New Roman"/>
          <w:color w:val="000000"/>
          <w:sz w:val="24"/>
          <w:szCs w:val="24"/>
        </w:rPr>
        <w:t xml:space="preserve">ма 56 запослених, </w:t>
      </w:r>
      <w:r w:rsidR="0011374B">
        <w:rPr>
          <w:rFonts w:ascii="Times New Roman" w:eastAsia="Times New Roman" w:hAnsi="Times New Roman" w:cs="Times New Roman"/>
          <w:color w:val="000000"/>
          <w:sz w:val="24"/>
          <w:szCs w:val="24"/>
        </w:rPr>
        <w:t>од чега</w:t>
      </w:r>
      <w:r w:rsidR="0068586B">
        <w:rPr>
          <w:rFonts w:ascii="Times New Roman" w:eastAsia="Times New Roman" w:hAnsi="Times New Roman" w:cs="Times New Roman"/>
          <w:color w:val="000000"/>
          <w:sz w:val="24"/>
          <w:szCs w:val="24"/>
        </w:rPr>
        <w:t xml:space="preserve"> за</w:t>
      </w:r>
      <w:r w:rsidR="0011374B">
        <w:rPr>
          <w:rFonts w:ascii="Times New Roman" w:eastAsia="Times New Roman" w:hAnsi="Times New Roman" w:cs="Times New Roman"/>
          <w:color w:val="000000"/>
          <w:sz w:val="24"/>
          <w:szCs w:val="24"/>
        </w:rPr>
        <w:t xml:space="preserve"> петоро запослених мирује радни однос (троје су чланови Савета Комисије). У наредном периоду ће јачати кадровски капацитети, имајући у виду нове обалсти </w:t>
      </w:r>
      <w:r w:rsidR="006C0660">
        <w:rPr>
          <w:rFonts w:ascii="Times New Roman" w:eastAsia="Times New Roman" w:hAnsi="Times New Roman" w:cs="Times New Roman"/>
          <w:color w:val="000000"/>
          <w:sz w:val="24"/>
          <w:szCs w:val="24"/>
        </w:rPr>
        <w:t>којима ће се Комисија бавити</w:t>
      </w:r>
      <w:r w:rsidR="009C4BA9">
        <w:rPr>
          <w:rFonts w:ascii="Times New Roman" w:eastAsia="Times New Roman" w:hAnsi="Times New Roman" w:cs="Times New Roman"/>
          <w:color w:val="000000"/>
          <w:sz w:val="24"/>
          <w:szCs w:val="24"/>
        </w:rPr>
        <w:t>. Комисија се финансира из сопствених прихода</w:t>
      </w:r>
      <w:r w:rsidR="007B6CB4">
        <w:rPr>
          <w:rFonts w:ascii="Times New Roman" w:eastAsia="Times New Roman" w:hAnsi="Times New Roman" w:cs="Times New Roman"/>
          <w:color w:val="000000"/>
          <w:sz w:val="24"/>
          <w:szCs w:val="24"/>
        </w:rPr>
        <w:t>, што је један од начина да се очува њена независност. Више од 70% чини девизни приход од издавања аката, односно решења у поступцима концентрације, где су подносиоци</w:t>
      </w:r>
      <w:r w:rsidR="00A73272">
        <w:rPr>
          <w:rFonts w:ascii="Times New Roman" w:eastAsia="Times New Roman" w:hAnsi="Times New Roman" w:cs="Times New Roman"/>
          <w:color w:val="000000"/>
          <w:sz w:val="24"/>
          <w:szCs w:val="24"/>
        </w:rPr>
        <w:t>,</w:t>
      </w:r>
      <w:r w:rsidR="007B6CB4">
        <w:rPr>
          <w:rFonts w:ascii="Times New Roman" w:eastAsia="Times New Roman" w:hAnsi="Times New Roman" w:cs="Times New Roman"/>
          <w:color w:val="000000"/>
          <w:sz w:val="24"/>
          <w:szCs w:val="24"/>
        </w:rPr>
        <w:t xml:space="preserve"> односно стицаоци</w:t>
      </w:r>
      <w:r w:rsidR="00A73272">
        <w:rPr>
          <w:rFonts w:ascii="Times New Roman" w:eastAsia="Times New Roman" w:hAnsi="Times New Roman" w:cs="Times New Roman"/>
          <w:color w:val="000000"/>
          <w:sz w:val="24"/>
          <w:szCs w:val="24"/>
        </w:rPr>
        <w:t xml:space="preserve"> права</w:t>
      </w:r>
      <w:r w:rsidR="0068586B">
        <w:rPr>
          <w:rFonts w:ascii="Times New Roman" w:eastAsia="Times New Roman" w:hAnsi="Times New Roman" w:cs="Times New Roman"/>
          <w:color w:val="000000"/>
          <w:sz w:val="24"/>
          <w:szCs w:val="24"/>
        </w:rPr>
        <w:t xml:space="preserve"> на концентрацију</w:t>
      </w:r>
      <w:r w:rsidR="00A73272">
        <w:rPr>
          <w:rFonts w:ascii="Times New Roman" w:eastAsia="Times New Roman" w:hAnsi="Times New Roman" w:cs="Times New Roman"/>
          <w:color w:val="000000"/>
          <w:sz w:val="24"/>
          <w:szCs w:val="24"/>
        </w:rPr>
        <w:t>,</w:t>
      </w:r>
      <w:r w:rsidR="007B6CB4">
        <w:rPr>
          <w:rFonts w:ascii="Times New Roman" w:eastAsia="Times New Roman" w:hAnsi="Times New Roman" w:cs="Times New Roman"/>
          <w:color w:val="000000"/>
          <w:sz w:val="24"/>
          <w:szCs w:val="24"/>
        </w:rPr>
        <w:t xml:space="preserve"> иностране компаније. Мањи део прихода се остварује од појединачних изузећа која Комисија доноси. </w:t>
      </w:r>
      <w:r w:rsidR="00E5509A">
        <w:rPr>
          <w:rFonts w:ascii="Times New Roman" w:eastAsia="Times New Roman" w:hAnsi="Times New Roman" w:cs="Times New Roman"/>
          <w:color w:val="000000"/>
          <w:sz w:val="24"/>
          <w:szCs w:val="24"/>
        </w:rPr>
        <w:t>Ф</w:t>
      </w:r>
      <w:r w:rsidR="009C4BA9">
        <w:rPr>
          <w:rFonts w:ascii="Times New Roman" w:eastAsia="Times New Roman" w:hAnsi="Times New Roman" w:cs="Times New Roman"/>
          <w:color w:val="000000"/>
          <w:sz w:val="24"/>
          <w:szCs w:val="24"/>
        </w:rPr>
        <w:t xml:space="preserve">инансијско пословање Комисије </w:t>
      </w:r>
      <w:r w:rsidR="00E5509A">
        <w:rPr>
          <w:rFonts w:ascii="Times New Roman" w:eastAsia="Times New Roman" w:hAnsi="Times New Roman" w:cs="Times New Roman"/>
          <w:color w:val="000000"/>
          <w:sz w:val="24"/>
          <w:szCs w:val="24"/>
        </w:rPr>
        <w:t xml:space="preserve">у 2019. години је било позитивно. Остварен је вишак прихода над расходима у износу од 266 милиона динара, од чега је 160 милиона динара уплаћено у буџет Републике Србије. Преостали део од 106 милиона динара је </w:t>
      </w:r>
      <w:r w:rsidR="0068586B">
        <w:rPr>
          <w:rFonts w:ascii="Times New Roman" w:eastAsia="Times New Roman" w:hAnsi="Times New Roman" w:cs="Times New Roman"/>
          <w:color w:val="000000"/>
          <w:sz w:val="24"/>
          <w:szCs w:val="24"/>
        </w:rPr>
        <w:t xml:space="preserve">прокњижен </w:t>
      </w:r>
      <w:r w:rsidR="00E5509A">
        <w:rPr>
          <w:rFonts w:ascii="Times New Roman" w:eastAsia="Times New Roman" w:hAnsi="Times New Roman" w:cs="Times New Roman"/>
          <w:color w:val="000000"/>
          <w:sz w:val="24"/>
          <w:szCs w:val="24"/>
        </w:rPr>
        <w:t xml:space="preserve"> као средства резерве. Комисија је у току 2019. године водила укупно 23 поступка за испитивање постојања  повреде конкуренције, од чега је 21 предмет пренет из претходне 2018. године. У току 2019. године покренута су два поступка, окончано укупно десет поступака и то тако што су</w:t>
      </w:r>
      <w:r w:rsidR="00D34746">
        <w:rPr>
          <w:rFonts w:ascii="Times New Roman" w:eastAsia="Times New Roman" w:hAnsi="Times New Roman" w:cs="Times New Roman"/>
          <w:color w:val="000000"/>
          <w:sz w:val="24"/>
          <w:szCs w:val="24"/>
        </w:rPr>
        <w:t xml:space="preserve"> у</w:t>
      </w:r>
      <w:r w:rsidR="00E5509A">
        <w:rPr>
          <w:rFonts w:ascii="Times New Roman" w:eastAsia="Times New Roman" w:hAnsi="Times New Roman" w:cs="Times New Roman"/>
          <w:color w:val="000000"/>
          <w:sz w:val="24"/>
          <w:szCs w:val="24"/>
        </w:rPr>
        <w:t xml:space="preserve"> два предмета</w:t>
      </w:r>
      <w:r w:rsidR="00D34746">
        <w:rPr>
          <w:rFonts w:ascii="Times New Roman" w:eastAsia="Times New Roman" w:hAnsi="Times New Roman" w:cs="Times New Roman"/>
          <w:color w:val="000000"/>
          <w:sz w:val="24"/>
          <w:szCs w:val="24"/>
        </w:rPr>
        <w:t xml:space="preserve"> изречене мере заштите конкуренције, четири поступка су обустављена, а у четири поступка је донето решење о прекиду поступка</w:t>
      </w:r>
      <w:r w:rsidR="00E5509A">
        <w:rPr>
          <w:rFonts w:ascii="Times New Roman" w:eastAsia="Times New Roman" w:hAnsi="Times New Roman" w:cs="Times New Roman"/>
          <w:color w:val="000000"/>
          <w:sz w:val="24"/>
          <w:szCs w:val="24"/>
        </w:rPr>
        <w:t>.</w:t>
      </w:r>
      <w:r w:rsidR="00D34746">
        <w:rPr>
          <w:rFonts w:ascii="Times New Roman" w:eastAsia="Times New Roman" w:hAnsi="Times New Roman" w:cs="Times New Roman"/>
          <w:color w:val="000000"/>
          <w:sz w:val="24"/>
          <w:szCs w:val="24"/>
        </w:rPr>
        <w:t xml:space="preserve"> Поднето је укупно 197  пријава концентрација, од чега је 167 решено у скраћеном поступку, што је обрадило осморо запослених у Комисији.</w:t>
      </w:r>
      <w:r w:rsidR="00AB6F2A">
        <w:rPr>
          <w:rFonts w:ascii="Times New Roman" w:eastAsia="Times New Roman" w:hAnsi="Times New Roman" w:cs="Times New Roman"/>
          <w:color w:val="000000"/>
          <w:sz w:val="24"/>
          <w:szCs w:val="24"/>
        </w:rPr>
        <w:t xml:space="preserve"> Спроведене су три секторске анализе: тржишта нафте и деривата нафте, трговине у малопродајним објектима и анализа услова конкуренције у производњи и преради сунцокретовог уља. Промоција политике заштите конкуренције била је значајна активност Комисије у току године, јер највећи број повреда настаје из нехата или незнања.</w:t>
      </w:r>
      <w:r w:rsidR="00E61418">
        <w:rPr>
          <w:rFonts w:ascii="Times New Roman" w:eastAsia="Times New Roman" w:hAnsi="Times New Roman" w:cs="Times New Roman"/>
          <w:color w:val="000000"/>
          <w:sz w:val="24"/>
          <w:szCs w:val="24"/>
        </w:rPr>
        <w:t xml:space="preserve"> Пројекат са италијанским телом за заштиту конкуренције реализован је и у оквиру тог пројекта едуковане су судије Управног суда. Одлуке Комисије су коначне, али постају правоснажне кад се окончају поступци пред Управним судом (странке у поступку могу покренути управни спор против решења Комисије пред Управним судом).</w:t>
      </w:r>
    </w:p>
    <w:p w:rsidR="00ED4A85" w:rsidRPr="00AC38D5" w:rsidRDefault="00ED4A85" w:rsidP="00ED4A85">
      <w:pPr>
        <w:tabs>
          <w:tab w:val="left" w:pos="1418"/>
        </w:tabs>
        <w:spacing w:after="0" w:line="240" w:lineRule="auto"/>
        <w:jc w:val="both"/>
        <w:rPr>
          <w:rFonts w:ascii="Times New Roman" w:hAnsi="Times New Roman" w:cs="Times New Roman"/>
          <w:sz w:val="24"/>
          <w:szCs w:val="24"/>
        </w:rPr>
      </w:pPr>
      <w:r w:rsidRPr="00AC38D5">
        <w:rPr>
          <w:rFonts w:ascii="Times New Roman" w:eastAsia="Times New Roman" w:hAnsi="Times New Roman" w:cs="Times New Roman"/>
          <w:sz w:val="24"/>
          <w:szCs w:val="24"/>
        </w:rPr>
        <w:tab/>
      </w:r>
      <w:r w:rsidRPr="00AC38D5">
        <w:rPr>
          <w:rFonts w:ascii="Times New Roman" w:hAnsi="Times New Roman" w:cs="Times New Roman"/>
          <w:sz w:val="24"/>
          <w:szCs w:val="24"/>
        </w:rPr>
        <w:t>У дискусији, народни посланици су поставили питања, изнели ставове и мишљења и дали предлоге и сугестије. Постављена су следећа питања:</w:t>
      </w:r>
    </w:p>
    <w:p w:rsidR="00ED4A85" w:rsidRDefault="001A1FF7" w:rsidP="00ED4A85">
      <w:pPr>
        <w:pStyle w:val="ListParagraph"/>
        <w:numPr>
          <w:ilvl w:val="0"/>
          <w:numId w:val="2"/>
        </w:numPr>
        <w:tabs>
          <w:tab w:val="left" w:pos="141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колики је степен ефикасности уколико је осморо запослених решавало 197 предмета;</w:t>
      </w:r>
      <w:r w:rsidR="00ED4A85" w:rsidRPr="00AC38D5">
        <w:rPr>
          <w:rFonts w:ascii="Times New Roman" w:eastAsia="Times New Roman" w:hAnsi="Times New Roman" w:cs="Times New Roman"/>
          <w:sz w:val="24"/>
          <w:szCs w:val="24"/>
        </w:rPr>
        <w:t xml:space="preserve"> </w:t>
      </w:r>
    </w:p>
    <w:p w:rsidR="00DE5E34" w:rsidRDefault="001A1FF7" w:rsidP="00ED4A85">
      <w:pPr>
        <w:pStyle w:val="ListParagraph"/>
        <w:numPr>
          <w:ilvl w:val="0"/>
          <w:numId w:val="2"/>
        </w:numPr>
        <w:tabs>
          <w:tab w:val="left" w:pos="141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на који начин може да се повећа број запослених и да ли постоје могућности </w:t>
      </w:r>
      <w:r w:rsidR="00DE5E34">
        <w:rPr>
          <w:rFonts w:ascii="Times New Roman" w:eastAsia="Times New Roman" w:hAnsi="Times New Roman" w:cs="Times New Roman"/>
          <w:sz w:val="24"/>
          <w:szCs w:val="24"/>
        </w:rPr>
        <w:t>за проширење</w:t>
      </w:r>
      <w:r>
        <w:rPr>
          <w:rFonts w:ascii="Times New Roman" w:eastAsia="Times New Roman" w:hAnsi="Times New Roman" w:cs="Times New Roman"/>
          <w:sz w:val="24"/>
          <w:szCs w:val="24"/>
        </w:rPr>
        <w:t xml:space="preserve"> знањ</w:t>
      </w:r>
      <w:r w:rsidR="009F6C60">
        <w:rPr>
          <w:rFonts w:ascii="Times New Roman" w:eastAsia="Times New Roman" w:hAnsi="Times New Roman" w:cs="Times New Roman"/>
          <w:sz w:val="24"/>
          <w:szCs w:val="24"/>
        </w:rPr>
        <w:t>а и стицање</w:t>
      </w:r>
      <w:r>
        <w:rPr>
          <w:rFonts w:ascii="Times New Roman" w:eastAsia="Times New Roman" w:hAnsi="Times New Roman" w:cs="Times New Roman"/>
          <w:sz w:val="24"/>
          <w:szCs w:val="24"/>
        </w:rPr>
        <w:t xml:space="preserve"> нових</w:t>
      </w:r>
      <w:r w:rsidR="00DE5E34">
        <w:rPr>
          <w:rFonts w:ascii="Times New Roman" w:eastAsia="Times New Roman" w:hAnsi="Times New Roman" w:cs="Times New Roman"/>
          <w:sz w:val="24"/>
          <w:szCs w:val="24"/>
        </w:rPr>
        <w:t xml:space="preserve"> знања кроз размене и сарадњу </w:t>
      </w:r>
      <w:r>
        <w:rPr>
          <w:rFonts w:ascii="Times New Roman" w:eastAsia="Times New Roman" w:hAnsi="Times New Roman" w:cs="Times New Roman"/>
          <w:sz w:val="24"/>
          <w:szCs w:val="24"/>
        </w:rPr>
        <w:t>са другим телима која се баве заштитом конкуренције</w:t>
      </w:r>
      <w:r w:rsidR="00DE5E34">
        <w:rPr>
          <w:rFonts w:ascii="Times New Roman" w:eastAsia="Times New Roman" w:hAnsi="Times New Roman" w:cs="Times New Roman"/>
          <w:sz w:val="24"/>
          <w:szCs w:val="24"/>
        </w:rPr>
        <w:t>;</w:t>
      </w:r>
    </w:p>
    <w:p w:rsidR="001A1FF7" w:rsidRDefault="00DE5E34" w:rsidP="00ED4A85">
      <w:pPr>
        <w:pStyle w:val="ListParagraph"/>
        <w:numPr>
          <w:ilvl w:val="0"/>
          <w:numId w:val="2"/>
        </w:numPr>
        <w:tabs>
          <w:tab w:val="left" w:pos="141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је Комисија надлежна за стране компаније које у нашој земљи спороводе нелојалну конкуренцију према нашим компанијама или спречавају наше компаније да буду конкурентне и добијају послове у њиховим земљама</w:t>
      </w:r>
      <w:r w:rsidR="009F6C60">
        <w:rPr>
          <w:rFonts w:ascii="Times New Roman" w:eastAsia="Times New Roman" w:hAnsi="Times New Roman" w:cs="Times New Roman"/>
          <w:sz w:val="24"/>
          <w:szCs w:val="24"/>
        </w:rPr>
        <w:t>.</w:t>
      </w:r>
      <w:r w:rsidR="001A1FF7">
        <w:rPr>
          <w:rFonts w:ascii="Times New Roman" w:eastAsia="Times New Roman" w:hAnsi="Times New Roman" w:cs="Times New Roman"/>
          <w:sz w:val="24"/>
          <w:szCs w:val="24"/>
        </w:rPr>
        <w:t xml:space="preserve"> </w:t>
      </w:r>
    </w:p>
    <w:p w:rsidR="001A1FF7" w:rsidRDefault="001A1FF7" w:rsidP="001A1FF7">
      <w:pPr>
        <w:tabs>
          <w:tab w:val="left" w:pos="1418"/>
        </w:tabs>
        <w:spacing w:after="0" w:line="240" w:lineRule="auto"/>
        <w:jc w:val="both"/>
        <w:rPr>
          <w:rFonts w:ascii="Times New Roman" w:eastAsia="Times New Roman" w:hAnsi="Times New Roman" w:cs="Times New Roman"/>
          <w:sz w:val="24"/>
          <w:szCs w:val="24"/>
        </w:rPr>
      </w:pPr>
    </w:p>
    <w:p w:rsidR="00AC38D5" w:rsidRDefault="00ED4A85" w:rsidP="00ED4A85">
      <w:pPr>
        <w:tabs>
          <w:tab w:val="left" w:pos="1418"/>
        </w:tabs>
        <w:spacing w:after="0" w:line="240" w:lineRule="auto"/>
        <w:jc w:val="both"/>
        <w:rPr>
          <w:rFonts w:ascii="Times New Roman" w:eastAsia="Times New Roman" w:hAnsi="Times New Roman" w:cs="Times New Roman"/>
          <w:sz w:val="24"/>
          <w:szCs w:val="24"/>
        </w:rPr>
      </w:pPr>
      <w:r w:rsidRPr="00AC38D5">
        <w:rPr>
          <w:rFonts w:ascii="Times New Roman" w:eastAsia="Times New Roman" w:hAnsi="Times New Roman" w:cs="Times New Roman"/>
          <w:sz w:val="24"/>
          <w:szCs w:val="24"/>
        </w:rPr>
        <w:tab/>
        <w:t xml:space="preserve">Изнето је </w:t>
      </w:r>
      <w:r w:rsidR="001A1FF7">
        <w:rPr>
          <w:rFonts w:ascii="Times New Roman" w:eastAsia="Times New Roman" w:hAnsi="Times New Roman" w:cs="Times New Roman"/>
          <w:sz w:val="24"/>
          <w:szCs w:val="24"/>
        </w:rPr>
        <w:t>мишљење да је Комисија врло ефикасна у решавању предмета, и да ће број предмета расти из године у годину.</w:t>
      </w:r>
    </w:p>
    <w:p w:rsidR="00A64245" w:rsidRPr="00AC38D5" w:rsidRDefault="00A64245" w:rsidP="00ED4A85">
      <w:pPr>
        <w:tabs>
          <w:tab w:val="left" w:pos="141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F6C60">
        <w:rPr>
          <w:rFonts w:ascii="Times New Roman" w:eastAsia="Times New Roman" w:hAnsi="Times New Roman" w:cs="Times New Roman"/>
          <w:sz w:val="24"/>
          <w:szCs w:val="24"/>
        </w:rPr>
        <w:t>Такође је изнето</w:t>
      </w:r>
      <w:r w:rsidRPr="00AC38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мишљење да</w:t>
      </w:r>
      <w:r>
        <w:rPr>
          <w:rFonts w:ascii="Times New Roman" w:eastAsia="Times New Roman" w:hAnsi="Times New Roman" w:cs="Times New Roman"/>
          <w:sz w:val="24"/>
          <w:szCs w:val="24"/>
        </w:rPr>
        <w:t xml:space="preserve"> заштита потрошача, односно конзумената, није увек</w:t>
      </w:r>
      <w:r w:rsidR="009F6C60">
        <w:rPr>
          <w:rFonts w:ascii="Times New Roman" w:eastAsia="Times New Roman" w:hAnsi="Times New Roman" w:cs="Times New Roman"/>
          <w:sz w:val="24"/>
          <w:szCs w:val="24"/>
        </w:rPr>
        <w:t xml:space="preserve"> била</w:t>
      </w:r>
      <w:r>
        <w:rPr>
          <w:rFonts w:ascii="Times New Roman" w:eastAsia="Times New Roman" w:hAnsi="Times New Roman" w:cs="Times New Roman"/>
          <w:sz w:val="24"/>
          <w:szCs w:val="24"/>
        </w:rPr>
        <w:t xml:space="preserve"> приоритет када је у питању политика заштите конкуренције. У почетку рада Комисије, у правном вакууму</w:t>
      </w:r>
      <w:r w:rsidR="009F6C60">
        <w:rPr>
          <w:rFonts w:ascii="Times New Roman" w:eastAsia="Times New Roman" w:hAnsi="Times New Roman" w:cs="Times New Roman"/>
          <w:sz w:val="24"/>
          <w:szCs w:val="24"/>
        </w:rPr>
        <w:t xml:space="preserve"> док Комисија нија дошла до озбиљнијег капацитета, дошло је до злоупотреба</w:t>
      </w:r>
      <w:r>
        <w:rPr>
          <w:rFonts w:ascii="Times New Roman" w:eastAsia="Times New Roman" w:hAnsi="Times New Roman" w:cs="Times New Roman"/>
          <w:sz w:val="24"/>
          <w:szCs w:val="24"/>
        </w:rPr>
        <w:t xml:space="preserve"> </w:t>
      </w:r>
      <w:r w:rsidR="009F6C60">
        <w:rPr>
          <w:rFonts w:ascii="Times New Roman" w:eastAsia="Times New Roman" w:hAnsi="Times New Roman" w:cs="Times New Roman"/>
          <w:sz w:val="24"/>
          <w:szCs w:val="24"/>
        </w:rPr>
        <w:t>од стране једне</w:t>
      </w:r>
      <w:r>
        <w:rPr>
          <w:rFonts w:ascii="Times New Roman" w:eastAsia="Times New Roman" w:hAnsi="Times New Roman" w:cs="Times New Roman"/>
          <w:sz w:val="24"/>
          <w:szCs w:val="24"/>
        </w:rPr>
        <w:t xml:space="preserve"> компаниј</w:t>
      </w:r>
      <w:r w:rsidR="009F6C60">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преко малопродајних објеката или повезаних лица. Није било контроле на тржишту</w:t>
      </w:r>
      <w:r w:rsidR="009F6C60">
        <w:rPr>
          <w:rFonts w:ascii="Times New Roman" w:eastAsia="Times New Roman" w:hAnsi="Times New Roman" w:cs="Times New Roman"/>
          <w:sz w:val="24"/>
          <w:szCs w:val="24"/>
        </w:rPr>
        <w:t xml:space="preserve"> не</w:t>
      </w:r>
      <w:r>
        <w:rPr>
          <w:rFonts w:ascii="Times New Roman" w:eastAsia="Times New Roman" w:hAnsi="Times New Roman" w:cs="Times New Roman"/>
          <w:sz w:val="24"/>
          <w:szCs w:val="24"/>
        </w:rPr>
        <w:t xml:space="preserve"> само по питању цена које </w:t>
      </w:r>
      <w:r w:rsidR="009F6C60">
        <w:rPr>
          <w:rFonts w:ascii="Times New Roman" w:eastAsia="Times New Roman" w:hAnsi="Times New Roman" w:cs="Times New Roman"/>
          <w:sz w:val="24"/>
          <w:szCs w:val="24"/>
        </w:rPr>
        <w:t xml:space="preserve">плаћају </w:t>
      </w:r>
      <w:r>
        <w:rPr>
          <w:rFonts w:ascii="Times New Roman" w:eastAsia="Times New Roman" w:hAnsi="Times New Roman" w:cs="Times New Roman"/>
          <w:sz w:val="24"/>
          <w:szCs w:val="24"/>
        </w:rPr>
        <w:t xml:space="preserve">грађани или крајњи конзументи робе или услуга, већ је постојао други проблем, да је монополиста који је заузимао значајан део тржишта контролисао све у низу. </w:t>
      </w:r>
      <w:r w:rsidR="009F5416">
        <w:rPr>
          <w:rFonts w:ascii="Times New Roman" w:eastAsia="Times New Roman" w:hAnsi="Times New Roman" w:cs="Times New Roman"/>
          <w:sz w:val="24"/>
          <w:szCs w:val="24"/>
        </w:rPr>
        <w:t xml:space="preserve"> Радило се о компанији „Делта“ која је монополиста постала преузимањем предузећа „Ц маркет“ из стечаја, а не из редовног посла. Није контролисала</w:t>
      </w:r>
      <w:r>
        <w:rPr>
          <w:rFonts w:ascii="Times New Roman" w:eastAsia="Times New Roman" w:hAnsi="Times New Roman" w:cs="Times New Roman"/>
          <w:sz w:val="24"/>
          <w:szCs w:val="24"/>
        </w:rPr>
        <w:t xml:space="preserve"> само малопродајне цене робе и услуга, н</w:t>
      </w:r>
      <w:r w:rsidR="009F5416">
        <w:rPr>
          <w:rFonts w:ascii="Times New Roman" w:eastAsia="Times New Roman" w:hAnsi="Times New Roman" w:cs="Times New Roman"/>
          <w:sz w:val="24"/>
          <w:szCs w:val="24"/>
        </w:rPr>
        <w:t>его и цене по којима је набављала</w:t>
      </w:r>
      <w:r>
        <w:rPr>
          <w:rFonts w:ascii="Times New Roman" w:eastAsia="Times New Roman" w:hAnsi="Times New Roman" w:cs="Times New Roman"/>
          <w:sz w:val="24"/>
          <w:szCs w:val="24"/>
        </w:rPr>
        <w:t xml:space="preserve"> робу. </w:t>
      </w:r>
      <w:r w:rsidR="009F6C60">
        <w:rPr>
          <w:rFonts w:ascii="Times New Roman" w:eastAsia="Times New Roman" w:hAnsi="Times New Roman" w:cs="Times New Roman"/>
          <w:sz w:val="24"/>
          <w:szCs w:val="24"/>
        </w:rPr>
        <w:t>Компанија је сама</w:t>
      </w:r>
      <w:r>
        <w:rPr>
          <w:rFonts w:ascii="Times New Roman" w:eastAsia="Times New Roman" w:hAnsi="Times New Roman" w:cs="Times New Roman"/>
          <w:sz w:val="24"/>
          <w:szCs w:val="24"/>
        </w:rPr>
        <w:t xml:space="preserve"> одређива</w:t>
      </w:r>
      <w:r w:rsidR="009F6C60">
        <w:rPr>
          <w:rFonts w:ascii="Times New Roman" w:eastAsia="Times New Roman" w:hAnsi="Times New Roman" w:cs="Times New Roman"/>
          <w:sz w:val="24"/>
          <w:szCs w:val="24"/>
        </w:rPr>
        <w:t>ла</w:t>
      </w:r>
      <w:r>
        <w:rPr>
          <w:rFonts w:ascii="Times New Roman" w:eastAsia="Times New Roman" w:hAnsi="Times New Roman" w:cs="Times New Roman"/>
          <w:sz w:val="24"/>
          <w:szCs w:val="24"/>
        </w:rPr>
        <w:t xml:space="preserve"> рокове у којима је врши</w:t>
      </w:r>
      <w:r w:rsidR="009F6C60">
        <w:rPr>
          <w:rFonts w:ascii="Times New Roman" w:eastAsia="Times New Roman" w:hAnsi="Times New Roman" w:cs="Times New Roman"/>
          <w:sz w:val="24"/>
          <w:szCs w:val="24"/>
        </w:rPr>
        <w:t>ла</w:t>
      </w:r>
      <w:r>
        <w:rPr>
          <w:rFonts w:ascii="Times New Roman" w:eastAsia="Times New Roman" w:hAnsi="Times New Roman" w:cs="Times New Roman"/>
          <w:sz w:val="24"/>
          <w:szCs w:val="24"/>
        </w:rPr>
        <w:t xml:space="preserve"> плаћања</w:t>
      </w:r>
      <w:r w:rsidR="002D5F99">
        <w:rPr>
          <w:rFonts w:ascii="Times New Roman" w:eastAsia="Times New Roman" w:hAnsi="Times New Roman" w:cs="Times New Roman"/>
          <w:sz w:val="24"/>
          <w:szCs w:val="24"/>
        </w:rPr>
        <w:t>, и ти рокови су често били пробијани иако их је сам</w:t>
      </w:r>
      <w:r w:rsidR="009F6C60">
        <w:rPr>
          <w:rFonts w:ascii="Times New Roman" w:eastAsia="Times New Roman" w:hAnsi="Times New Roman" w:cs="Times New Roman"/>
          <w:sz w:val="24"/>
          <w:szCs w:val="24"/>
        </w:rPr>
        <w:t>а</w:t>
      </w:r>
      <w:r w:rsidR="002D5F99">
        <w:rPr>
          <w:rFonts w:ascii="Times New Roman" w:eastAsia="Times New Roman" w:hAnsi="Times New Roman" w:cs="Times New Roman"/>
          <w:sz w:val="24"/>
          <w:szCs w:val="24"/>
        </w:rPr>
        <w:t xml:space="preserve"> одређива</w:t>
      </w:r>
      <w:r w:rsidR="009F6C60">
        <w:rPr>
          <w:rFonts w:ascii="Times New Roman" w:eastAsia="Times New Roman" w:hAnsi="Times New Roman" w:cs="Times New Roman"/>
          <w:sz w:val="24"/>
          <w:szCs w:val="24"/>
        </w:rPr>
        <w:t>ла</w:t>
      </w:r>
      <w:r w:rsidR="002D5F99">
        <w:rPr>
          <w:rFonts w:ascii="Times New Roman" w:eastAsia="Times New Roman" w:hAnsi="Times New Roman" w:cs="Times New Roman"/>
          <w:sz w:val="24"/>
          <w:szCs w:val="24"/>
        </w:rPr>
        <w:t xml:space="preserve">. </w:t>
      </w:r>
      <w:r w:rsidR="00494915">
        <w:rPr>
          <w:rFonts w:ascii="Times New Roman" w:eastAsia="Times New Roman" w:hAnsi="Times New Roman" w:cs="Times New Roman"/>
          <w:sz w:val="24"/>
          <w:szCs w:val="24"/>
        </w:rPr>
        <w:t>Р</w:t>
      </w:r>
      <w:r w:rsidR="002D5F99">
        <w:rPr>
          <w:rFonts w:ascii="Times New Roman" w:eastAsia="Times New Roman" w:hAnsi="Times New Roman" w:cs="Times New Roman"/>
          <w:sz w:val="24"/>
          <w:szCs w:val="24"/>
        </w:rPr>
        <w:t>оба која је у једном тренутку завршила код мнополисте, довела је до неликвидности свих субјеката који су испоручивали робу</w:t>
      </w:r>
      <w:r w:rsidR="00494915">
        <w:rPr>
          <w:rFonts w:ascii="Times New Roman" w:eastAsia="Times New Roman" w:hAnsi="Times New Roman" w:cs="Times New Roman"/>
          <w:sz w:val="24"/>
          <w:szCs w:val="24"/>
        </w:rPr>
        <w:t>, од произвођача и добављача, до увозника</w:t>
      </w:r>
      <w:r w:rsidR="002D5F99">
        <w:rPr>
          <w:rFonts w:ascii="Times New Roman" w:eastAsia="Times New Roman" w:hAnsi="Times New Roman" w:cs="Times New Roman"/>
          <w:sz w:val="24"/>
          <w:szCs w:val="24"/>
        </w:rPr>
        <w:t xml:space="preserve">. Неликвидност је довела до задуживања тих привредних субјеката за одржавање текуће ликвидности, уместо за инвестиције. Дуговања су била веома висока у односу на капитал предузећа, и 2009. и 2010. године је велики број произвођача, увозника, трговаца је или напуштао наше тржиште или </w:t>
      </w:r>
      <w:r w:rsidR="009F5416">
        <w:rPr>
          <w:rFonts w:ascii="Times New Roman" w:eastAsia="Times New Roman" w:hAnsi="Times New Roman" w:cs="Times New Roman"/>
          <w:sz w:val="24"/>
          <w:szCs w:val="24"/>
        </w:rPr>
        <w:t>одлазио у стечај, а касније</w:t>
      </w:r>
      <w:r w:rsidR="00494915">
        <w:rPr>
          <w:rFonts w:ascii="Times New Roman" w:eastAsia="Times New Roman" w:hAnsi="Times New Roman" w:cs="Times New Roman"/>
          <w:sz w:val="24"/>
          <w:szCs w:val="24"/>
        </w:rPr>
        <w:t xml:space="preserve"> и</w:t>
      </w:r>
      <w:r w:rsidR="009F5416">
        <w:rPr>
          <w:rFonts w:ascii="Times New Roman" w:eastAsia="Times New Roman" w:hAnsi="Times New Roman" w:cs="Times New Roman"/>
          <w:sz w:val="24"/>
          <w:szCs w:val="24"/>
        </w:rPr>
        <w:t xml:space="preserve"> у ликвидацију. То је школа коју је Србија прошла на тежи начин и зато и Одбор и Народна скуптпштина треба да подрже Комисију која ће подизањем капацитета и квалитета рада, правовремено и ефикасно штитити и грађане и привреду.</w:t>
      </w:r>
      <w:r w:rsidR="00470914">
        <w:rPr>
          <w:rFonts w:ascii="Times New Roman" w:eastAsia="Times New Roman" w:hAnsi="Times New Roman" w:cs="Times New Roman"/>
          <w:sz w:val="24"/>
          <w:szCs w:val="24"/>
        </w:rPr>
        <w:t xml:space="preserve"> Изражена је нада да се никада више неће поновити да један монополиста доведе целу државу у проблем.</w:t>
      </w:r>
      <w:r w:rsidR="009F5416">
        <w:rPr>
          <w:rFonts w:ascii="Times New Roman" w:eastAsia="Times New Roman" w:hAnsi="Times New Roman" w:cs="Times New Roman"/>
          <w:sz w:val="24"/>
          <w:szCs w:val="24"/>
        </w:rPr>
        <w:t xml:space="preserve">  </w:t>
      </w:r>
    </w:p>
    <w:p w:rsidR="00ED4A85" w:rsidRPr="00AC38D5" w:rsidRDefault="00ED4A85" w:rsidP="00AC38D5">
      <w:pPr>
        <w:tabs>
          <w:tab w:val="left" w:pos="1418"/>
        </w:tabs>
        <w:spacing w:after="0" w:line="240" w:lineRule="auto"/>
        <w:jc w:val="both"/>
        <w:rPr>
          <w:rFonts w:ascii="Times New Roman" w:hAnsi="Times New Roman" w:cs="Times New Roman"/>
          <w:sz w:val="24"/>
          <w:szCs w:val="24"/>
          <w:lang w:val="sr-Cyrl-CS"/>
        </w:rPr>
      </w:pPr>
      <w:r w:rsidRPr="00AC38D5">
        <w:rPr>
          <w:rFonts w:ascii="Times New Roman" w:eastAsia="Times New Roman" w:hAnsi="Times New Roman" w:cs="Times New Roman"/>
          <w:sz w:val="24"/>
          <w:szCs w:val="24"/>
        </w:rPr>
        <w:tab/>
      </w:r>
      <w:r w:rsidRPr="00AC38D5">
        <w:rPr>
          <w:rFonts w:ascii="Times New Roman" w:hAnsi="Times New Roman" w:cs="Times New Roman"/>
          <w:sz w:val="24"/>
          <w:szCs w:val="24"/>
          <w:lang w:val="sr-Cyrl-CS"/>
        </w:rPr>
        <w:tab/>
        <w:t xml:space="preserve">У одговору на изнета мишљења и постављена питања, </w:t>
      </w:r>
      <w:r w:rsidR="00A506CE">
        <w:rPr>
          <w:rFonts w:ascii="Times New Roman" w:hAnsi="Times New Roman" w:cs="Times New Roman"/>
          <w:sz w:val="24"/>
          <w:szCs w:val="24"/>
          <w:lang w:val="sr-Cyrl-CS"/>
        </w:rPr>
        <w:t>Чедомир Радојчић, члан Савета Комисије за заштиту конкуренције</w:t>
      </w:r>
      <w:r w:rsidRPr="00AC38D5">
        <w:rPr>
          <w:rFonts w:ascii="Times New Roman" w:hAnsi="Times New Roman" w:cs="Times New Roman"/>
          <w:sz w:val="24"/>
          <w:szCs w:val="24"/>
          <w:lang w:val="sr-Cyrl-CS"/>
        </w:rPr>
        <w:t>,</w:t>
      </w:r>
      <w:r w:rsidRPr="00AC38D5">
        <w:rPr>
          <w:rFonts w:ascii="Times New Roman" w:hAnsi="Times New Roman" w:cs="Times New Roman"/>
          <w:sz w:val="24"/>
          <w:szCs w:val="24"/>
          <w:lang w:val="sr-Cyrl-CS"/>
        </w:rPr>
        <w:tab/>
      </w:r>
      <w:r w:rsidR="00A506CE">
        <w:rPr>
          <w:rFonts w:ascii="Times New Roman" w:hAnsi="Times New Roman" w:cs="Times New Roman"/>
          <w:sz w:val="24"/>
          <w:szCs w:val="24"/>
          <w:lang w:val="sr-Cyrl-CS"/>
        </w:rPr>
        <w:t>изнео је да ће Комисија у наредном периоду проширивати кадровске капацитете. Ефикасност решавања предмета је изузетно висока. Сарадња са страним телима за заштиту конкуренције је веома интензивна</w:t>
      </w:r>
      <w:r w:rsidR="000F4DB8">
        <w:rPr>
          <w:rFonts w:ascii="Times New Roman" w:hAnsi="Times New Roman" w:cs="Times New Roman"/>
          <w:sz w:val="24"/>
          <w:szCs w:val="24"/>
          <w:lang w:val="sr-Cyrl-CS"/>
        </w:rPr>
        <w:t>. Све већи број младих људи исказује интересовање за образовање за спровођење политике заштите конкуренције и пишу радове и на Економском и на Правном факултету. Ниво културе заштите конкуренције у односу на почетак 2006. године је значајно порастао, и у привреди и у образовном нивоу запослених у Комисији. Запослени у Комисији са ентузијазмом решавају све сложеније предмете и баве се све сложенијим економским анализама</w:t>
      </w:r>
      <w:r w:rsidR="00AC38D5" w:rsidRPr="00AC38D5">
        <w:rPr>
          <w:rFonts w:ascii="Times New Roman" w:hAnsi="Times New Roman" w:cs="Times New Roman"/>
          <w:sz w:val="24"/>
          <w:szCs w:val="24"/>
          <w:lang w:val="sr-Cyrl-CS"/>
        </w:rPr>
        <w:t xml:space="preserve"> </w:t>
      </w:r>
      <w:r w:rsidR="000F4DB8">
        <w:rPr>
          <w:rFonts w:ascii="Times New Roman" w:hAnsi="Times New Roman" w:cs="Times New Roman"/>
          <w:sz w:val="24"/>
          <w:szCs w:val="24"/>
          <w:lang w:val="sr-Cyrl-CS"/>
        </w:rPr>
        <w:t>и економетријским моделима</w:t>
      </w:r>
      <w:r w:rsidR="00AC3EAE">
        <w:rPr>
          <w:rFonts w:ascii="Times New Roman" w:hAnsi="Times New Roman" w:cs="Times New Roman"/>
          <w:sz w:val="24"/>
          <w:szCs w:val="24"/>
          <w:lang w:val="sr-Cyrl-CS"/>
        </w:rPr>
        <w:t xml:space="preserve">. Комисија је добро опремљена </w:t>
      </w:r>
      <w:r w:rsidR="00AC3EAE">
        <w:rPr>
          <w:rFonts w:ascii="Times New Roman" w:hAnsi="Times New Roman" w:cs="Times New Roman"/>
          <w:sz w:val="24"/>
          <w:szCs w:val="24"/>
          <w:lang w:val="sr-Cyrl-CS"/>
        </w:rPr>
        <w:t>технички</w:t>
      </w:r>
      <w:r w:rsidR="00AC3EAE">
        <w:rPr>
          <w:rFonts w:ascii="Times New Roman" w:hAnsi="Times New Roman" w:cs="Times New Roman"/>
          <w:sz w:val="24"/>
          <w:szCs w:val="24"/>
          <w:lang w:val="sr-Cyrl-CS"/>
        </w:rPr>
        <w:t>м средствима за рад. Сви механизми заште конкуренције који се примењују у Европи, примењују се и у Србији. Нормативна активност је интензивирана у текућем периоду. Припремљене су три нове уредбе које је Србија била дужна да донесе, према Извештају ЕК о напретку, и уредбе ће ускоро разматрати Влада РС.</w:t>
      </w:r>
      <w:r w:rsidR="00DD51C9">
        <w:rPr>
          <w:rFonts w:ascii="Times New Roman" w:hAnsi="Times New Roman" w:cs="Times New Roman"/>
          <w:sz w:val="24"/>
          <w:szCs w:val="24"/>
          <w:lang w:val="sr-Cyrl-CS"/>
        </w:rPr>
        <w:t xml:space="preserve"> Радна група коју чине све заинтересоване стране, при Министарству трговине, туризма и телекомуникација, </w:t>
      </w:r>
      <w:r w:rsidR="00DD51C9">
        <w:rPr>
          <w:rFonts w:ascii="Times New Roman" w:hAnsi="Times New Roman" w:cs="Times New Roman"/>
          <w:sz w:val="24"/>
          <w:szCs w:val="24"/>
          <w:lang w:val="sr-Cyrl-CS"/>
        </w:rPr>
        <w:lastRenderedPageBreak/>
        <w:t>формирана пре годину и по дана, врло интензивно ради на изради нацрта новог закона о заштити конкуренције.</w:t>
      </w:r>
    </w:p>
    <w:p w:rsidR="00AC38D5" w:rsidRPr="00AC38D5" w:rsidRDefault="00ED4A85" w:rsidP="00ED4A85">
      <w:pPr>
        <w:tabs>
          <w:tab w:val="left" w:pos="1418"/>
        </w:tabs>
        <w:spacing w:line="240" w:lineRule="auto"/>
        <w:jc w:val="both"/>
        <w:rPr>
          <w:rFonts w:ascii="Times New Roman" w:eastAsia="Times New Roman" w:hAnsi="Times New Roman" w:cs="Times New Roman"/>
          <w:sz w:val="24"/>
          <w:szCs w:val="24"/>
        </w:rPr>
      </w:pPr>
      <w:r w:rsidRPr="00AC38D5">
        <w:rPr>
          <w:rFonts w:ascii="Times New Roman" w:eastAsia="Times New Roman" w:hAnsi="Times New Roman" w:cs="Times New Roman"/>
          <w:sz w:val="24"/>
          <w:szCs w:val="24"/>
        </w:rPr>
        <w:tab/>
        <w:t>У дискусији су учествовали</w:t>
      </w:r>
      <w:r w:rsidR="00470914">
        <w:rPr>
          <w:rFonts w:ascii="Times New Roman" w:eastAsia="Times New Roman" w:hAnsi="Times New Roman" w:cs="Times New Roman"/>
          <w:sz w:val="24"/>
          <w:szCs w:val="24"/>
        </w:rPr>
        <w:t xml:space="preserve"> Верољуб Арсић и Драгомир Карић</w:t>
      </w:r>
      <w:r w:rsidRPr="00AC38D5">
        <w:rPr>
          <w:rFonts w:ascii="Times New Roman" w:eastAsia="Times New Roman" w:hAnsi="Times New Roman" w:cs="Times New Roman"/>
          <w:sz w:val="24"/>
          <w:szCs w:val="24"/>
        </w:rPr>
        <w:t>, као и</w:t>
      </w:r>
      <w:r w:rsidR="007B6CB4">
        <w:rPr>
          <w:rFonts w:ascii="Times New Roman" w:eastAsia="Times New Roman" w:hAnsi="Times New Roman" w:cs="Times New Roman"/>
          <w:sz w:val="24"/>
          <w:szCs w:val="24"/>
        </w:rPr>
        <w:t xml:space="preserve"> Небојша Перић и Чедомир Радојчић</w:t>
      </w:r>
      <w:r w:rsidR="00AC38D5" w:rsidRPr="00AC38D5">
        <w:rPr>
          <w:rFonts w:ascii="Times New Roman" w:eastAsia="Times New Roman" w:hAnsi="Times New Roman" w:cs="Times New Roman"/>
          <w:sz w:val="24"/>
          <w:szCs w:val="24"/>
        </w:rPr>
        <w:t xml:space="preserve">. </w:t>
      </w:r>
    </w:p>
    <w:p w:rsidR="00EA1B05" w:rsidRDefault="00ED4A85" w:rsidP="00EA1B05">
      <w:pPr>
        <w:tabs>
          <w:tab w:val="left" w:pos="1440"/>
        </w:tabs>
        <w:spacing w:after="0"/>
        <w:jc w:val="both"/>
        <w:rPr>
          <w:rFonts w:ascii="Times New Roman" w:hAnsi="Times New Roman" w:cs="Times New Roman"/>
          <w:sz w:val="24"/>
          <w:szCs w:val="24"/>
          <w:lang w:val="ru-RU"/>
        </w:rPr>
      </w:pPr>
      <w:r w:rsidRPr="00AC38D5">
        <w:rPr>
          <w:rFonts w:ascii="Times New Roman" w:hAnsi="Times New Roman" w:cs="Times New Roman"/>
          <w:sz w:val="24"/>
          <w:szCs w:val="24"/>
          <w:lang w:val="sr-Latn-RS"/>
        </w:rPr>
        <w:tab/>
      </w:r>
      <w:r w:rsidR="00EA1B05">
        <w:rPr>
          <w:rFonts w:ascii="Times New Roman" w:hAnsi="Times New Roman" w:cs="Times New Roman"/>
          <w:sz w:val="24"/>
          <w:szCs w:val="24"/>
        </w:rPr>
        <w:t>„</w:t>
      </w:r>
      <w:r w:rsidR="00AC38D5" w:rsidRPr="00AC38D5">
        <w:rPr>
          <w:rFonts w:ascii="Times New Roman" w:hAnsi="Times New Roman" w:cs="Times New Roman"/>
          <w:sz w:val="24"/>
          <w:szCs w:val="24"/>
          <w:lang w:val="ru-RU"/>
        </w:rPr>
        <w:t xml:space="preserve">На основу члана 237. Пословника Народне скупштине, Одбор </w:t>
      </w:r>
      <w:r w:rsidR="00EA1B05">
        <w:rPr>
          <w:rFonts w:ascii="Times New Roman" w:hAnsi="Times New Roman" w:cs="Times New Roman"/>
          <w:sz w:val="24"/>
          <w:szCs w:val="24"/>
          <w:lang w:val="ru-RU"/>
        </w:rPr>
        <w:t xml:space="preserve">је поднео Народној скупштини  </w:t>
      </w:r>
    </w:p>
    <w:p w:rsidR="00AC38D5" w:rsidRPr="00AC38D5" w:rsidRDefault="00AC38D5" w:rsidP="00EA1B05">
      <w:pPr>
        <w:tabs>
          <w:tab w:val="left" w:pos="1440"/>
        </w:tabs>
        <w:spacing w:after="0"/>
        <w:jc w:val="center"/>
        <w:rPr>
          <w:rFonts w:ascii="Times New Roman" w:hAnsi="Times New Roman" w:cs="Times New Roman"/>
          <w:sz w:val="24"/>
          <w:szCs w:val="24"/>
          <w:lang w:val="ru-RU"/>
        </w:rPr>
      </w:pPr>
      <w:r w:rsidRPr="00AC38D5">
        <w:rPr>
          <w:rFonts w:ascii="Times New Roman" w:hAnsi="Times New Roman" w:cs="Times New Roman"/>
          <w:sz w:val="24"/>
          <w:szCs w:val="24"/>
          <w:lang w:val="ru-RU"/>
        </w:rPr>
        <w:t>И З В Е Ш Т А Ј</w:t>
      </w:r>
    </w:p>
    <w:p w:rsidR="00AC38D5" w:rsidRPr="00AC38D5" w:rsidRDefault="00AC38D5" w:rsidP="00AC38D5">
      <w:pPr>
        <w:tabs>
          <w:tab w:val="left" w:pos="1440"/>
        </w:tabs>
        <w:spacing w:after="0" w:line="240" w:lineRule="auto"/>
        <w:jc w:val="both"/>
        <w:rPr>
          <w:rFonts w:ascii="Times New Roman" w:hAnsi="Times New Roman" w:cs="Times New Roman"/>
          <w:sz w:val="24"/>
          <w:szCs w:val="24"/>
          <w:lang w:val="ru-RU"/>
        </w:rPr>
      </w:pPr>
      <w:r w:rsidRPr="00AC38D5">
        <w:rPr>
          <w:rFonts w:ascii="Times New Roman" w:hAnsi="Times New Roman" w:cs="Times New Roman"/>
          <w:sz w:val="24"/>
          <w:szCs w:val="24"/>
          <w:lang w:val="ru-RU"/>
        </w:rPr>
        <w:tab/>
        <w:t>Одбор је, у складу са чланом 237. Пословника Народне скупштине, размотрио</w:t>
      </w:r>
      <w:r w:rsidRPr="00AC38D5">
        <w:rPr>
          <w:rFonts w:ascii="Times New Roman" w:hAnsi="Times New Roman" w:cs="Times New Roman"/>
          <w:sz w:val="24"/>
          <w:szCs w:val="24"/>
          <w:lang w:val="sr-Cyrl-CS"/>
        </w:rPr>
        <w:t xml:space="preserve"> </w:t>
      </w:r>
      <w:r w:rsidRPr="00AC38D5">
        <w:rPr>
          <w:rFonts w:ascii="Times New Roman" w:hAnsi="Times New Roman" w:cs="Times New Roman"/>
          <w:sz w:val="24"/>
          <w:szCs w:val="24"/>
        </w:rPr>
        <w:t>Годишњи и</w:t>
      </w:r>
      <w:r w:rsidRPr="00AC38D5">
        <w:rPr>
          <w:rFonts w:ascii="Times New Roman" w:hAnsi="Times New Roman" w:cs="Times New Roman"/>
          <w:sz w:val="24"/>
          <w:szCs w:val="24"/>
          <w:lang w:val="ru-RU"/>
        </w:rPr>
        <w:t>звештај о раду Комисије за заштиту конкуренције за 2019. годину, који је поднет Народној скупштини на основу члана 20. Закона о заштити конкуренције.</w:t>
      </w:r>
    </w:p>
    <w:p w:rsidR="00AC38D5" w:rsidRPr="00AC38D5" w:rsidRDefault="00AC38D5" w:rsidP="00AC38D5">
      <w:pPr>
        <w:tabs>
          <w:tab w:val="left" w:pos="1440"/>
        </w:tabs>
        <w:spacing w:after="0" w:line="240" w:lineRule="auto"/>
        <w:ind w:firstLine="720"/>
        <w:jc w:val="both"/>
        <w:rPr>
          <w:rFonts w:ascii="Times New Roman" w:hAnsi="Times New Roman" w:cs="Times New Roman"/>
          <w:sz w:val="24"/>
          <w:szCs w:val="24"/>
          <w:lang w:val="ru-RU"/>
        </w:rPr>
      </w:pPr>
      <w:r w:rsidRPr="00AC38D5">
        <w:rPr>
          <w:rFonts w:ascii="Times New Roman" w:hAnsi="Times New Roman" w:cs="Times New Roman"/>
          <w:sz w:val="24"/>
          <w:szCs w:val="24"/>
          <w:lang w:val="ru-RU"/>
        </w:rPr>
        <w:t xml:space="preserve"> </w:t>
      </w:r>
      <w:r w:rsidRPr="00AC38D5">
        <w:rPr>
          <w:rFonts w:ascii="Times New Roman" w:hAnsi="Times New Roman" w:cs="Times New Roman"/>
          <w:sz w:val="24"/>
          <w:szCs w:val="24"/>
          <w:lang w:val="ru-RU"/>
        </w:rPr>
        <w:tab/>
        <w:t>Одбор је утврдио Предлог закључ</w:t>
      </w:r>
      <w:r w:rsidRPr="00AC38D5">
        <w:rPr>
          <w:rFonts w:ascii="Times New Roman" w:hAnsi="Times New Roman" w:cs="Times New Roman"/>
          <w:sz w:val="24"/>
          <w:szCs w:val="24"/>
          <w:lang w:val="sr-Cyrl-CS"/>
        </w:rPr>
        <w:t>ка</w:t>
      </w:r>
      <w:r w:rsidRPr="00AC38D5">
        <w:rPr>
          <w:rFonts w:ascii="Times New Roman" w:hAnsi="Times New Roman" w:cs="Times New Roman"/>
          <w:sz w:val="24"/>
          <w:szCs w:val="24"/>
          <w:lang w:val="ru-RU"/>
        </w:rPr>
        <w:t xml:space="preserve"> поводом разматрања </w:t>
      </w:r>
      <w:r w:rsidRPr="00AC38D5">
        <w:rPr>
          <w:rFonts w:ascii="Times New Roman" w:hAnsi="Times New Roman" w:cs="Times New Roman"/>
          <w:sz w:val="24"/>
          <w:szCs w:val="24"/>
        </w:rPr>
        <w:t>Годишњег и</w:t>
      </w:r>
      <w:r w:rsidRPr="00AC38D5">
        <w:rPr>
          <w:rFonts w:ascii="Times New Roman" w:hAnsi="Times New Roman" w:cs="Times New Roman"/>
          <w:sz w:val="24"/>
          <w:szCs w:val="24"/>
          <w:lang w:val="ru-RU"/>
        </w:rPr>
        <w:t>звештаја о раду Комисије за заштиту конкуренције за 2019. годину, који подноси Народној скупштини на разматрање и усвајање.</w:t>
      </w:r>
    </w:p>
    <w:p w:rsidR="00AC38D5" w:rsidRPr="00AC38D5" w:rsidRDefault="00AC38D5" w:rsidP="00AC38D5">
      <w:pPr>
        <w:tabs>
          <w:tab w:val="left" w:pos="1440"/>
        </w:tabs>
        <w:spacing w:after="0" w:line="240" w:lineRule="auto"/>
        <w:jc w:val="both"/>
        <w:rPr>
          <w:rFonts w:ascii="Times New Roman" w:hAnsi="Times New Roman" w:cs="Times New Roman"/>
          <w:sz w:val="24"/>
          <w:szCs w:val="24"/>
          <w:lang w:val="sr-Cyrl-CS"/>
        </w:rPr>
      </w:pPr>
      <w:r w:rsidRPr="00AC38D5">
        <w:rPr>
          <w:rFonts w:ascii="Times New Roman" w:hAnsi="Times New Roman" w:cs="Times New Roman"/>
          <w:sz w:val="24"/>
          <w:szCs w:val="24"/>
          <w:lang w:val="ru-RU"/>
        </w:rPr>
        <w:tab/>
      </w:r>
      <w:r w:rsidRPr="00AC38D5">
        <w:rPr>
          <w:rFonts w:ascii="Times New Roman" w:hAnsi="Times New Roman" w:cs="Times New Roman"/>
          <w:sz w:val="24"/>
          <w:szCs w:val="24"/>
          <w:lang w:val="sr-Cyrl-CS"/>
        </w:rPr>
        <w:t>За известиоца Одбора и представника предлагача на седници Народне скупштине одређен је Верољуб Арсић, председник Одбора.</w:t>
      </w:r>
    </w:p>
    <w:p w:rsidR="00AC38D5" w:rsidRPr="00AC38D5" w:rsidRDefault="00EA1B05" w:rsidP="00EA1B05">
      <w:pPr>
        <w:tabs>
          <w:tab w:val="center" w:pos="6545"/>
        </w:tabs>
        <w:spacing w:after="0"/>
        <w:ind w:left="5760"/>
        <w:rPr>
          <w:rFonts w:ascii="Times New Roman" w:hAnsi="Times New Roman" w:cs="Times New Roman"/>
          <w:sz w:val="24"/>
          <w:szCs w:val="24"/>
        </w:rPr>
      </w:pPr>
      <w:r>
        <w:rPr>
          <w:rFonts w:ascii="Times New Roman" w:hAnsi="Times New Roman" w:cs="Times New Roman"/>
          <w:sz w:val="24"/>
          <w:szCs w:val="24"/>
        </w:rPr>
        <w:tab/>
      </w:r>
      <w:r w:rsidR="00AC38D5" w:rsidRPr="00AC38D5">
        <w:rPr>
          <w:rFonts w:ascii="Times New Roman" w:hAnsi="Times New Roman" w:cs="Times New Roman"/>
          <w:sz w:val="24"/>
          <w:szCs w:val="24"/>
        </w:rPr>
        <w:t xml:space="preserve">                                  </w:t>
      </w:r>
      <w:r w:rsidR="00AC38D5" w:rsidRPr="00AC38D5">
        <w:rPr>
          <w:rFonts w:ascii="Times New Roman" w:hAnsi="Times New Roman" w:cs="Times New Roman"/>
          <w:sz w:val="24"/>
          <w:szCs w:val="24"/>
          <w:lang w:val="sr-Cyrl-CS"/>
        </w:rPr>
        <w:t>ПРЕДСЕДНИК                                                   Верољуб Арсић</w:t>
      </w:r>
    </w:p>
    <w:p w:rsidR="00AC38D5" w:rsidRPr="00AC38D5" w:rsidRDefault="00AC38D5" w:rsidP="00EA1B05">
      <w:pPr>
        <w:spacing w:after="0"/>
        <w:ind w:left="7200" w:firstLine="720"/>
        <w:rPr>
          <w:rFonts w:ascii="Times New Roman" w:hAnsi="Times New Roman" w:cs="Times New Roman"/>
          <w:sz w:val="24"/>
          <w:szCs w:val="24"/>
          <w:lang w:val="sr-Cyrl-CS"/>
        </w:rPr>
      </w:pPr>
      <w:r w:rsidRPr="00AC38D5">
        <w:rPr>
          <w:rFonts w:ascii="Times New Roman" w:hAnsi="Times New Roman" w:cs="Times New Roman"/>
          <w:sz w:val="24"/>
          <w:szCs w:val="24"/>
          <w:lang w:val="ru-RU"/>
        </w:rPr>
        <w:t>ПРЕДЛОГ</w:t>
      </w:r>
      <w:r w:rsidRPr="00AC38D5">
        <w:rPr>
          <w:rFonts w:ascii="Times New Roman" w:hAnsi="Times New Roman" w:cs="Times New Roman"/>
          <w:sz w:val="24"/>
          <w:szCs w:val="24"/>
          <w:lang w:val="sr-Cyrl-CS"/>
        </w:rPr>
        <w:t xml:space="preserve"> </w:t>
      </w:r>
    </w:p>
    <w:p w:rsidR="00AC38D5" w:rsidRPr="00AC38D5" w:rsidRDefault="00AC38D5" w:rsidP="00EA1B05">
      <w:pPr>
        <w:tabs>
          <w:tab w:val="left" w:pos="1440"/>
        </w:tabs>
        <w:spacing w:after="0" w:line="240" w:lineRule="auto"/>
        <w:jc w:val="both"/>
        <w:outlineLvl w:val="0"/>
        <w:rPr>
          <w:rFonts w:ascii="Times New Roman" w:hAnsi="Times New Roman" w:cs="Times New Roman"/>
          <w:sz w:val="24"/>
          <w:szCs w:val="24"/>
          <w:lang w:val="sr-Cyrl-CS"/>
        </w:rPr>
      </w:pPr>
      <w:r w:rsidRPr="00AC38D5">
        <w:rPr>
          <w:rFonts w:ascii="Times New Roman" w:hAnsi="Times New Roman" w:cs="Times New Roman"/>
          <w:sz w:val="24"/>
          <w:szCs w:val="24"/>
          <w:lang w:val="sr-Cyrl-CS"/>
        </w:rPr>
        <w:tab/>
        <w:t>Н</w:t>
      </w:r>
      <w:r w:rsidRPr="00AC38D5">
        <w:rPr>
          <w:rFonts w:ascii="Times New Roman" w:hAnsi="Times New Roman" w:cs="Times New Roman"/>
          <w:sz w:val="24"/>
          <w:szCs w:val="24"/>
          <w:lang w:val="ru-RU"/>
        </w:rPr>
        <w:t xml:space="preserve">а основу члана </w:t>
      </w:r>
      <w:r w:rsidRPr="00AC38D5">
        <w:rPr>
          <w:rFonts w:ascii="Times New Roman" w:hAnsi="Times New Roman" w:cs="Times New Roman"/>
          <w:sz w:val="24"/>
          <w:szCs w:val="24"/>
          <w:lang w:val="sr-Cyrl-CS"/>
        </w:rPr>
        <w:t>8. став 1. Закона о Народној скупштини („Службени гласник РС“, бр</w:t>
      </w:r>
      <w:r w:rsidRPr="00AC38D5">
        <w:rPr>
          <w:rFonts w:ascii="Times New Roman" w:hAnsi="Times New Roman" w:cs="Times New Roman"/>
          <w:sz w:val="24"/>
          <w:szCs w:val="24"/>
        </w:rPr>
        <w:t>.</w:t>
      </w:r>
      <w:r w:rsidRPr="00AC38D5">
        <w:rPr>
          <w:rFonts w:ascii="Times New Roman" w:hAnsi="Times New Roman" w:cs="Times New Roman"/>
          <w:sz w:val="24"/>
          <w:szCs w:val="24"/>
          <w:lang w:val="sr-Cyrl-CS"/>
        </w:rPr>
        <w:t xml:space="preserve"> 9/10</w:t>
      </w:r>
      <w:r w:rsidRPr="00AC38D5">
        <w:rPr>
          <w:rFonts w:ascii="Times New Roman" w:hAnsi="Times New Roman" w:cs="Times New Roman"/>
          <w:sz w:val="24"/>
          <w:szCs w:val="24"/>
        </w:rPr>
        <w:t xml:space="preserve"> и 108/13 - др. закон</w:t>
      </w:r>
      <w:r w:rsidRPr="00AC38D5">
        <w:rPr>
          <w:rFonts w:ascii="Times New Roman" w:hAnsi="Times New Roman" w:cs="Times New Roman"/>
          <w:sz w:val="24"/>
          <w:szCs w:val="24"/>
          <w:lang w:val="sr-Cyrl-CS"/>
        </w:rPr>
        <w:t>) и члана 23</w:t>
      </w:r>
      <w:r w:rsidRPr="00AC38D5">
        <w:rPr>
          <w:rFonts w:ascii="Times New Roman" w:hAnsi="Times New Roman" w:cs="Times New Roman"/>
          <w:sz w:val="24"/>
          <w:szCs w:val="24"/>
          <w:lang w:val="ru-RU"/>
        </w:rPr>
        <w:t>9</w:t>
      </w:r>
      <w:r w:rsidRPr="00AC38D5">
        <w:rPr>
          <w:rFonts w:ascii="Times New Roman" w:hAnsi="Times New Roman" w:cs="Times New Roman"/>
          <w:sz w:val="24"/>
          <w:szCs w:val="24"/>
          <w:lang w:val="sr-Cyrl-CS"/>
        </w:rPr>
        <w:t xml:space="preserve">. став </w:t>
      </w:r>
      <w:r w:rsidRPr="00AC38D5">
        <w:rPr>
          <w:rFonts w:ascii="Times New Roman" w:hAnsi="Times New Roman" w:cs="Times New Roman"/>
          <w:sz w:val="24"/>
          <w:szCs w:val="24"/>
          <w:lang w:val="ru-RU"/>
        </w:rPr>
        <w:t>3</w:t>
      </w:r>
      <w:r w:rsidRPr="00AC38D5">
        <w:rPr>
          <w:rFonts w:ascii="Times New Roman" w:hAnsi="Times New Roman" w:cs="Times New Roman"/>
          <w:sz w:val="24"/>
          <w:szCs w:val="24"/>
          <w:lang w:val="sr-Cyrl-CS"/>
        </w:rPr>
        <w:t xml:space="preserve">. Пословника Народне скупштине („Службени гласник РС“, број </w:t>
      </w:r>
      <w:r w:rsidRPr="00AC38D5">
        <w:rPr>
          <w:rFonts w:ascii="Times New Roman" w:hAnsi="Times New Roman" w:cs="Times New Roman"/>
          <w:sz w:val="24"/>
          <w:szCs w:val="24"/>
          <w:lang w:val="ru-RU"/>
        </w:rPr>
        <w:t>20/</w:t>
      </w:r>
      <w:r w:rsidRPr="00AC38D5">
        <w:rPr>
          <w:rFonts w:ascii="Times New Roman" w:hAnsi="Times New Roman" w:cs="Times New Roman"/>
          <w:sz w:val="24"/>
          <w:szCs w:val="24"/>
          <w:lang w:val="sr-Cyrl-CS"/>
        </w:rPr>
        <w:t>12-пречишћен текст),</w:t>
      </w:r>
    </w:p>
    <w:p w:rsidR="00AC38D5" w:rsidRPr="00AC38D5" w:rsidRDefault="00AC38D5" w:rsidP="00EA1B05">
      <w:pPr>
        <w:tabs>
          <w:tab w:val="left" w:pos="1440"/>
        </w:tabs>
        <w:spacing w:after="0" w:line="240" w:lineRule="auto"/>
        <w:ind w:firstLine="720"/>
        <w:jc w:val="both"/>
        <w:rPr>
          <w:rFonts w:ascii="Times New Roman" w:hAnsi="Times New Roman" w:cs="Times New Roman"/>
          <w:sz w:val="24"/>
          <w:szCs w:val="24"/>
          <w:lang w:val="sr-Cyrl-CS"/>
        </w:rPr>
      </w:pPr>
      <w:r w:rsidRPr="00AC38D5">
        <w:rPr>
          <w:rFonts w:ascii="Times New Roman" w:hAnsi="Times New Roman" w:cs="Times New Roman"/>
          <w:sz w:val="24"/>
          <w:szCs w:val="24"/>
          <w:lang w:val="sr-Cyrl-CS"/>
        </w:rPr>
        <w:tab/>
        <w:t xml:space="preserve">Народна скупштина Републике Србије, на __ седници _______ заседања, одржаној _____2021. године, донела је </w:t>
      </w:r>
    </w:p>
    <w:p w:rsidR="00AC38D5" w:rsidRPr="00AC38D5" w:rsidRDefault="00AC38D5" w:rsidP="00EA1B05">
      <w:pPr>
        <w:spacing w:after="0" w:line="240" w:lineRule="auto"/>
        <w:jc w:val="center"/>
        <w:rPr>
          <w:rFonts w:ascii="Times New Roman" w:hAnsi="Times New Roman" w:cs="Times New Roman"/>
          <w:sz w:val="24"/>
          <w:szCs w:val="24"/>
          <w:lang w:val="sr-Cyrl-CS"/>
        </w:rPr>
      </w:pPr>
      <w:r w:rsidRPr="00AC38D5">
        <w:rPr>
          <w:rFonts w:ascii="Times New Roman" w:hAnsi="Times New Roman" w:cs="Times New Roman"/>
          <w:sz w:val="24"/>
          <w:szCs w:val="24"/>
          <w:lang w:val="sr-Cyrl-CS"/>
        </w:rPr>
        <w:t>ЗАКЉУЧ</w:t>
      </w:r>
      <w:r w:rsidRPr="00AC38D5">
        <w:rPr>
          <w:rFonts w:ascii="Times New Roman" w:hAnsi="Times New Roman" w:cs="Times New Roman"/>
          <w:sz w:val="24"/>
          <w:szCs w:val="24"/>
        </w:rPr>
        <w:t>A</w:t>
      </w:r>
      <w:r w:rsidRPr="00AC38D5">
        <w:rPr>
          <w:rFonts w:ascii="Times New Roman" w:hAnsi="Times New Roman" w:cs="Times New Roman"/>
          <w:sz w:val="24"/>
          <w:szCs w:val="24"/>
          <w:lang w:val="sr-Cyrl-CS"/>
        </w:rPr>
        <w:t>К</w:t>
      </w:r>
    </w:p>
    <w:p w:rsidR="00AC38D5" w:rsidRPr="00AC38D5" w:rsidRDefault="00AC38D5" w:rsidP="00EA1B05">
      <w:pPr>
        <w:spacing w:after="0" w:line="240" w:lineRule="auto"/>
        <w:jc w:val="center"/>
        <w:rPr>
          <w:rFonts w:ascii="Times New Roman" w:hAnsi="Times New Roman" w:cs="Times New Roman"/>
          <w:sz w:val="24"/>
          <w:szCs w:val="24"/>
          <w:lang w:val="ru-RU"/>
        </w:rPr>
      </w:pPr>
      <w:r w:rsidRPr="00AC38D5">
        <w:rPr>
          <w:rFonts w:ascii="Times New Roman" w:hAnsi="Times New Roman" w:cs="Times New Roman"/>
          <w:sz w:val="24"/>
          <w:szCs w:val="24"/>
          <w:lang w:val="ru-RU"/>
        </w:rPr>
        <w:t xml:space="preserve">поводом разматрања  </w:t>
      </w:r>
      <w:r w:rsidRPr="00AC38D5">
        <w:rPr>
          <w:rFonts w:ascii="Times New Roman" w:hAnsi="Times New Roman" w:cs="Times New Roman"/>
          <w:sz w:val="24"/>
          <w:szCs w:val="24"/>
        </w:rPr>
        <w:t>Годишњег и</w:t>
      </w:r>
      <w:r w:rsidRPr="00AC38D5">
        <w:rPr>
          <w:rFonts w:ascii="Times New Roman" w:hAnsi="Times New Roman" w:cs="Times New Roman"/>
          <w:sz w:val="24"/>
          <w:szCs w:val="24"/>
          <w:lang w:val="ru-RU"/>
        </w:rPr>
        <w:t>звештаја о раду Комисије за заштиту конкуренције за 2019. годину</w:t>
      </w:r>
    </w:p>
    <w:p w:rsidR="00AC38D5" w:rsidRPr="00AC38D5" w:rsidRDefault="00AC38D5" w:rsidP="00EA1B05">
      <w:pPr>
        <w:numPr>
          <w:ilvl w:val="0"/>
          <w:numId w:val="4"/>
        </w:numPr>
        <w:spacing w:after="0" w:line="240" w:lineRule="auto"/>
        <w:jc w:val="both"/>
        <w:rPr>
          <w:rFonts w:ascii="Times New Roman" w:hAnsi="Times New Roman" w:cs="Times New Roman"/>
          <w:sz w:val="24"/>
          <w:szCs w:val="24"/>
          <w:lang w:val="ru-RU"/>
        </w:rPr>
      </w:pPr>
      <w:r w:rsidRPr="00AC38D5">
        <w:rPr>
          <w:rFonts w:ascii="Times New Roman" w:hAnsi="Times New Roman" w:cs="Times New Roman"/>
          <w:sz w:val="24"/>
          <w:szCs w:val="24"/>
          <w:lang w:val="sr-Cyrl-CS"/>
        </w:rPr>
        <w:t xml:space="preserve">Прихвата се </w:t>
      </w:r>
      <w:r w:rsidRPr="00AC38D5">
        <w:rPr>
          <w:rFonts w:ascii="Times New Roman" w:hAnsi="Times New Roman" w:cs="Times New Roman"/>
          <w:sz w:val="24"/>
          <w:szCs w:val="24"/>
        </w:rPr>
        <w:t>Годишњи и</w:t>
      </w:r>
      <w:r w:rsidRPr="00AC38D5">
        <w:rPr>
          <w:rFonts w:ascii="Times New Roman" w:hAnsi="Times New Roman" w:cs="Times New Roman"/>
          <w:sz w:val="24"/>
          <w:szCs w:val="24"/>
          <w:lang w:val="ru-RU"/>
        </w:rPr>
        <w:t>звештај о раду Комисије за заштиту конкуренције за 2019. годину.</w:t>
      </w:r>
    </w:p>
    <w:p w:rsidR="00AC38D5" w:rsidRPr="00AC38D5" w:rsidRDefault="00AC38D5" w:rsidP="00EA1B05">
      <w:pPr>
        <w:numPr>
          <w:ilvl w:val="0"/>
          <w:numId w:val="4"/>
        </w:numPr>
        <w:spacing w:after="0" w:line="240" w:lineRule="auto"/>
        <w:jc w:val="both"/>
        <w:rPr>
          <w:rFonts w:ascii="Times New Roman" w:hAnsi="Times New Roman" w:cs="Times New Roman"/>
          <w:sz w:val="24"/>
          <w:szCs w:val="24"/>
          <w:lang w:val="ru-RU"/>
        </w:rPr>
      </w:pPr>
      <w:r w:rsidRPr="00AC38D5">
        <w:rPr>
          <w:rFonts w:ascii="Times New Roman" w:hAnsi="Times New Roman" w:cs="Times New Roman"/>
          <w:sz w:val="24"/>
          <w:szCs w:val="24"/>
          <w:lang w:val="ru-RU"/>
        </w:rPr>
        <w:t xml:space="preserve">Овај закључак  објавити у “Службеном гласнику  Републике Србије”. </w:t>
      </w:r>
    </w:p>
    <w:p w:rsidR="00AC38D5" w:rsidRPr="00AC38D5" w:rsidRDefault="00AC38D5" w:rsidP="00EA1B05">
      <w:pPr>
        <w:tabs>
          <w:tab w:val="left" w:pos="5184"/>
        </w:tabs>
        <w:spacing w:after="0" w:line="240" w:lineRule="auto"/>
        <w:jc w:val="both"/>
        <w:rPr>
          <w:rFonts w:ascii="Times New Roman" w:hAnsi="Times New Roman" w:cs="Times New Roman"/>
          <w:sz w:val="24"/>
          <w:szCs w:val="24"/>
          <w:lang w:val="ru-RU"/>
        </w:rPr>
      </w:pPr>
      <w:r w:rsidRPr="00AC38D5">
        <w:rPr>
          <w:rFonts w:ascii="Times New Roman" w:hAnsi="Times New Roman" w:cs="Times New Roman"/>
          <w:sz w:val="24"/>
          <w:szCs w:val="24"/>
          <w:lang w:val="ru-RU"/>
        </w:rPr>
        <w:t xml:space="preserve">РС Број __ </w:t>
      </w:r>
    </w:p>
    <w:p w:rsidR="00AC38D5" w:rsidRPr="00AC38D5" w:rsidRDefault="00AC38D5" w:rsidP="00EA1B05">
      <w:pPr>
        <w:tabs>
          <w:tab w:val="left" w:pos="5184"/>
        </w:tabs>
        <w:spacing w:after="0" w:line="240" w:lineRule="auto"/>
        <w:jc w:val="both"/>
        <w:rPr>
          <w:rFonts w:ascii="Times New Roman" w:hAnsi="Times New Roman" w:cs="Times New Roman"/>
          <w:sz w:val="24"/>
          <w:szCs w:val="24"/>
          <w:lang w:val="ru-RU"/>
        </w:rPr>
      </w:pPr>
      <w:r w:rsidRPr="00AC38D5">
        <w:rPr>
          <w:rFonts w:ascii="Times New Roman" w:hAnsi="Times New Roman" w:cs="Times New Roman"/>
          <w:sz w:val="24"/>
          <w:szCs w:val="24"/>
          <w:lang w:val="ru-RU"/>
        </w:rPr>
        <w:t>У Београду, ____ 2021. године</w:t>
      </w:r>
    </w:p>
    <w:p w:rsidR="00AC38D5" w:rsidRPr="00AC38D5" w:rsidRDefault="00AC38D5" w:rsidP="00EA1B05">
      <w:pPr>
        <w:spacing w:after="0" w:line="240" w:lineRule="auto"/>
        <w:jc w:val="center"/>
        <w:rPr>
          <w:rFonts w:ascii="Times New Roman" w:hAnsi="Times New Roman" w:cs="Times New Roman"/>
          <w:sz w:val="24"/>
          <w:szCs w:val="24"/>
          <w:lang w:val="ru-RU"/>
        </w:rPr>
      </w:pPr>
      <w:r w:rsidRPr="00AC38D5">
        <w:rPr>
          <w:rFonts w:ascii="Times New Roman" w:hAnsi="Times New Roman" w:cs="Times New Roman"/>
          <w:sz w:val="24"/>
          <w:szCs w:val="24"/>
          <w:lang w:val="ru-RU"/>
        </w:rPr>
        <w:t>НАРОДНА СКУПШТИНА</w:t>
      </w:r>
    </w:p>
    <w:p w:rsidR="00AC38D5" w:rsidRPr="00AC38D5" w:rsidRDefault="00AC38D5" w:rsidP="00EA1B05">
      <w:pPr>
        <w:spacing w:after="0" w:line="240" w:lineRule="auto"/>
        <w:ind w:left="4320" w:firstLine="720"/>
        <w:rPr>
          <w:rFonts w:ascii="Times New Roman" w:hAnsi="Times New Roman" w:cs="Times New Roman"/>
          <w:sz w:val="24"/>
          <w:szCs w:val="24"/>
          <w:lang w:val="ru-RU"/>
        </w:rPr>
      </w:pPr>
      <w:r w:rsidRPr="00AC38D5">
        <w:rPr>
          <w:rFonts w:ascii="Times New Roman" w:hAnsi="Times New Roman" w:cs="Times New Roman"/>
          <w:sz w:val="24"/>
          <w:szCs w:val="24"/>
          <w:lang w:val="ru-RU"/>
        </w:rPr>
        <w:t xml:space="preserve">                  ПРЕДСЕДНИК </w:t>
      </w:r>
    </w:p>
    <w:p w:rsidR="00AC38D5" w:rsidRPr="00AC38D5" w:rsidRDefault="00AC38D5" w:rsidP="00EA1B05">
      <w:pPr>
        <w:spacing w:after="0" w:line="240" w:lineRule="auto"/>
        <w:jc w:val="center"/>
        <w:rPr>
          <w:rFonts w:ascii="Times New Roman" w:hAnsi="Times New Roman" w:cs="Times New Roman"/>
          <w:sz w:val="24"/>
          <w:szCs w:val="24"/>
          <w:lang w:val="ru-RU"/>
        </w:rPr>
      </w:pPr>
      <w:r w:rsidRPr="00AC38D5">
        <w:rPr>
          <w:rFonts w:ascii="Times New Roman" w:hAnsi="Times New Roman" w:cs="Times New Roman"/>
          <w:sz w:val="24"/>
          <w:szCs w:val="24"/>
          <w:lang w:val="sr-Cyrl-CS"/>
        </w:rPr>
        <w:t xml:space="preserve">                                                                         Ивица Дачић</w:t>
      </w:r>
    </w:p>
    <w:p w:rsidR="00AC38D5" w:rsidRPr="00AC38D5" w:rsidRDefault="00AC38D5" w:rsidP="00EA1B05">
      <w:pPr>
        <w:spacing w:after="0" w:line="240" w:lineRule="auto"/>
        <w:jc w:val="both"/>
        <w:rPr>
          <w:rFonts w:ascii="Times New Roman" w:hAnsi="Times New Roman" w:cs="Times New Roman"/>
          <w:sz w:val="24"/>
          <w:szCs w:val="24"/>
          <w:lang w:val="ru-RU"/>
        </w:rPr>
      </w:pPr>
    </w:p>
    <w:p w:rsidR="00AC38D5" w:rsidRPr="00AC38D5" w:rsidRDefault="00AC38D5" w:rsidP="00EA1B05">
      <w:pPr>
        <w:spacing w:after="0" w:line="240" w:lineRule="auto"/>
        <w:jc w:val="center"/>
        <w:rPr>
          <w:rFonts w:ascii="Times New Roman" w:hAnsi="Times New Roman" w:cs="Times New Roman"/>
          <w:sz w:val="24"/>
          <w:szCs w:val="24"/>
          <w:lang w:val="ru-RU"/>
        </w:rPr>
      </w:pPr>
      <w:r w:rsidRPr="00AC38D5">
        <w:rPr>
          <w:rFonts w:ascii="Times New Roman" w:hAnsi="Times New Roman" w:cs="Times New Roman"/>
          <w:sz w:val="24"/>
          <w:szCs w:val="24"/>
          <w:lang w:val="ru-RU"/>
        </w:rPr>
        <w:t>О Б Р А З Л О Ж Е Њ Е</w:t>
      </w:r>
    </w:p>
    <w:p w:rsidR="00AC38D5" w:rsidRPr="00AC38D5" w:rsidRDefault="00EA1B05" w:rsidP="00EA1B05">
      <w:pPr>
        <w:tabs>
          <w:tab w:val="left" w:pos="1418"/>
        </w:tabs>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sidR="00AC38D5" w:rsidRPr="00AC38D5">
        <w:rPr>
          <w:rFonts w:ascii="Times New Roman" w:hAnsi="Times New Roman" w:cs="Times New Roman"/>
          <w:sz w:val="24"/>
          <w:szCs w:val="24"/>
          <w:lang w:val="sr-Cyrl-CS"/>
        </w:rPr>
        <w:t>Правни основ за доношење Закључка садржан је у члану 8. став 1. Закона о Народној скупштини („Службени гласник РС“, бр</w:t>
      </w:r>
      <w:r w:rsidR="00AC38D5" w:rsidRPr="00AC38D5">
        <w:rPr>
          <w:rFonts w:ascii="Times New Roman" w:hAnsi="Times New Roman" w:cs="Times New Roman"/>
          <w:sz w:val="24"/>
          <w:szCs w:val="24"/>
        </w:rPr>
        <w:t>.</w:t>
      </w:r>
      <w:r w:rsidR="00AC38D5" w:rsidRPr="00AC38D5">
        <w:rPr>
          <w:rFonts w:ascii="Times New Roman" w:hAnsi="Times New Roman" w:cs="Times New Roman"/>
          <w:sz w:val="24"/>
          <w:szCs w:val="24"/>
          <w:lang w:val="sr-Cyrl-CS"/>
        </w:rPr>
        <w:t xml:space="preserve"> 9/10</w:t>
      </w:r>
      <w:r w:rsidR="00AC38D5" w:rsidRPr="00AC38D5">
        <w:rPr>
          <w:rFonts w:ascii="Times New Roman" w:hAnsi="Times New Roman" w:cs="Times New Roman"/>
          <w:sz w:val="24"/>
          <w:szCs w:val="24"/>
        </w:rPr>
        <w:t xml:space="preserve"> и 108/13 - др. закон</w:t>
      </w:r>
      <w:r w:rsidR="00AC38D5" w:rsidRPr="00AC38D5">
        <w:rPr>
          <w:rFonts w:ascii="Times New Roman" w:hAnsi="Times New Roman" w:cs="Times New Roman"/>
          <w:sz w:val="24"/>
          <w:szCs w:val="24"/>
          <w:lang w:val="sr-Cyrl-CS"/>
        </w:rPr>
        <w:t>) и члану 23</w:t>
      </w:r>
      <w:r w:rsidR="00AC38D5" w:rsidRPr="00AC38D5">
        <w:rPr>
          <w:rFonts w:ascii="Times New Roman" w:hAnsi="Times New Roman" w:cs="Times New Roman"/>
          <w:sz w:val="24"/>
          <w:szCs w:val="24"/>
          <w:lang w:val="ru-RU"/>
        </w:rPr>
        <w:t>9</w:t>
      </w:r>
      <w:r w:rsidR="00AC38D5" w:rsidRPr="00AC38D5">
        <w:rPr>
          <w:rFonts w:ascii="Times New Roman" w:hAnsi="Times New Roman" w:cs="Times New Roman"/>
          <w:sz w:val="24"/>
          <w:szCs w:val="24"/>
          <w:lang w:val="sr-Cyrl-CS"/>
        </w:rPr>
        <w:t xml:space="preserve">. став 3. Пословника Народне скупштине („Службени гласник РС“, број </w:t>
      </w:r>
      <w:r w:rsidR="00AC38D5" w:rsidRPr="00AC38D5">
        <w:rPr>
          <w:rFonts w:ascii="Times New Roman" w:hAnsi="Times New Roman" w:cs="Times New Roman"/>
          <w:sz w:val="24"/>
          <w:szCs w:val="24"/>
          <w:lang w:val="ru-RU"/>
        </w:rPr>
        <w:t>20/</w:t>
      </w:r>
      <w:r w:rsidR="00AC38D5" w:rsidRPr="00AC38D5">
        <w:rPr>
          <w:rFonts w:ascii="Times New Roman" w:hAnsi="Times New Roman" w:cs="Times New Roman"/>
          <w:sz w:val="24"/>
          <w:szCs w:val="24"/>
          <w:lang w:val="sr-Cyrl-CS"/>
        </w:rPr>
        <w:t>12-пречишћен текст).</w:t>
      </w:r>
    </w:p>
    <w:p w:rsidR="00AC38D5" w:rsidRPr="00AC38D5" w:rsidRDefault="00AC38D5" w:rsidP="00EA1B05">
      <w:pPr>
        <w:pStyle w:val="NoSpacing"/>
        <w:ind w:firstLine="1440"/>
        <w:jc w:val="both"/>
        <w:rPr>
          <w:rFonts w:ascii="Times New Roman" w:hAnsi="Times New Roman"/>
          <w:sz w:val="24"/>
          <w:szCs w:val="24"/>
          <w:lang w:val="sr-Cyrl-RS"/>
        </w:rPr>
      </w:pPr>
      <w:r w:rsidRPr="00AC38D5">
        <w:rPr>
          <w:rFonts w:ascii="Times New Roman" w:hAnsi="Times New Roman"/>
          <w:sz w:val="24"/>
          <w:szCs w:val="24"/>
          <w:lang w:val="sr-Cyrl-RS"/>
        </w:rPr>
        <w:t xml:space="preserve">Чланом 237. ст. 1. и 4. Пословника Народне скупштине предвиђено је да председник Народне скупштине доставља извештаје које су државни органи, организације и тела, у складу са законом, поднели Народној скупштини, народним посланицима и </w:t>
      </w:r>
      <w:r w:rsidRPr="00AC38D5">
        <w:rPr>
          <w:rFonts w:ascii="Times New Roman" w:hAnsi="Times New Roman"/>
          <w:sz w:val="24"/>
          <w:szCs w:val="24"/>
          <w:lang w:val="sr-Cyrl-RS"/>
        </w:rPr>
        <w:lastRenderedPageBreak/>
        <w:t>надлежном одбору. Након разматрања извештаја, надлежни одбор подноси извештај Народној скупштини, са предлогом закључка, односно препоруке.</w:t>
      </w:r>
    </w:p>
    <w:p w:rsidR="00AC38D5" w:rsidRPr="00AC38D5" w:rsidRDefault="00AC38D5" w:rsidP="00EA1B05">
      <w:pPr>
        <w:spacing w:after="0" w:line="240" w:lineRule="auto"/>
        <w:jc w:val="both"/>
        <w:rPr>
          <w:rFonts w:ascii="Times New Roman" w:hAnsi="Times New Roman" w:cs="Times New Roman"/>
          <w:sz w:val="24"/>
          <w:szCs w:val="24"/>
        </w:rPr>
      </w:pPr>
      <w:r w:rsidRPr="00AC38D5">
        <w:rPr>
          <w:rFonts w:ascii="Times New Roman" w:hAnsi="Times New Roman" w:cs="Times New Roman"/>
          <w:color w:val="FF0000"/>
          <w:sz w:val="24"/>
          <w:szCs w:val="24"/>
        </w:rPr>
        <w:tab/>
      </w:r>
      <w:r w:rsidRPr="00AC38D5">
        <w:rPr>
          <w:rFonts w:ascii="Times New Roman" w:hAnsi="Times New Roman" w:cs="Times New Roman"/>
          <w:color w:val="FF0000"/>
          <w:sz w:val="24"/>
          <w:szCs w:val="24"/>
        </w:rPr>
        <w:tab/>
      </w:r>
      <w:r w:rsidRPr="00AC38D5">
        <w:rPr>
          <w:rFonts w:ascii="Times New Roman" w:hAnsi="Times New Roman" w:cs="Times New Roman"/>
          <w:sz w:val="24"/>
          <w:szCs w:val="24"/>
        </w:rPr>
        <w:t>Чланом 239. Пословника Народне скупштине, предвиђено је да Народна скупштина разматра извештаје из члана 237. ст. 1. и 4. Пословника и предлог закључка, односно препоруке надлежног одбора, на првој наредној седници. На седницу Народне скупштине позива се представник државног органа, организације, односно тела чији се извештај разматра. Народна скупштина, по закључењу расправе, доноси закључак, односно препоруку, већином гласова народних посланика на седници на којој је присутна већина народних посланика.</w:t>
      </w:r>
    </w:p>
    <w:p w:rsidR="00AC38D5" w:rsidRPr="00AC38D5" w:rsidRDefault="00AC38D5" w:rsidP="00EA1B05">
      <w:pPr>
        <w:tabs>
          <w:tab w:val="left" w:pos="1440"/>
        </w:tabs>
        <w:spacing w:after="0" w:line="240" w:lineRule="auto"/>
        <w:jc w:val="both"/>
        <w:rPr>
          <w:rFonts w:ascii="Times New Roman" w:hAnsi="Times New Roman" w:cs="Times New Roman"/>
          <w:sz w:val="24"/>
          <w:szCs w:val="24"/>
        </w:rPr>
      </w:pPr>
      <w:r w:rsidRPr="00AC38D5">
        <w:rPr>
          <w:rFonts w:ascii="Times New Roman" w:hAnsi="Times New Roman" w:cs="Times New Roman"/>
          <w:sz w:val="24"/>
          <w:szCs w:val="24"/>
        </w:rPr>
        <w:tab/>
        <w:t>На основу члана 20. Закона о заштити конкуренције („Службени гласник РС“, бр. 51/09 и 95/13) Комисија за заштиту конкуренције подноси Народној скупштини годишњи извештај о раду до краја фебруара текуће године, за претходну годину. Сагласно наведеној одредби закона, Комисија за заштиту конкуренције је поднела 28. фебруара 2020. године Извештај о раду Комисије за заштиту конкуренције за 2019. годину.</w:t>
      </w:r>
    </w:p>
    <w:p w:rsidR="00AC38D5" w:rsidRPr="00AC38D5" w:rsidRDefault="00AC38D5" w:rsidP="00EA1B05">
      <w:pPr>
        <w:spacing w:after="0" w:line="240" w:lineRule="auto"/>
        <w:jc w:val="both"/>
        <w:rPr>
          <w:rFonts w:ascii="Times New Roman" w:hAnsi="Times New Roman" w:cs="Times New Roman"/>
          <w:color w:val="FF0000"/>
          <w:sz w:val="24"/>
          <w:szCs w:val="24"/>
          <w:lang w:val="sr-Cyrl-CS"/>
        </w:rPr>
      </w:pPr>
      <w:r w:rsidRPr="00AC38D5">
        <w:rPr>
          <w:rFonts w:ascii="Times New Roman" w:hAnsi="Times New Roman" w:cs="Times New Roman"/>
          <w:sz w:val="24"/>
          <w:szCs w:val="24"/>
        </w:rPr>
        <w:tab/>
      </w:r>
      <w:r w:rsidRPr="00AC38D5">
        <w:rPr>
          <w:rFonts w:ascii="Times New Roman" w:hAnsi="Times New Roman" w:cs="Times New Roman"/>
          <w:sz w:val="24"/>
          <w:szCs w:val="24"/>
        </w:rPr>
        <w:tab/>
        <w:t>Одбор за привреду, регионални развој, трговину, туризам и енергетику, на седници одржаној 3. фебруара 2021. године, размотрио је Годишњи и</w:t>
      </w:r>
      <w:r w:rsidRPr="00AC38D5">
        <w:rPr>
          <w:rFonts w:ascii="Times New Roman" w:hAnsi="Times New Roman" w:cs="Times New Roman"/>
          <w:sz w:val="24"/>
          <w:szCs w:val="24"/>
          <w:lang w:val="ru-RU"/>
        </w:rPr>
        <w:t xml:space="preserve">звештај </w:t>
      </w:r>
      <w:r w:rsidRPr="00AC38D5">
        <w:rPr>
          <w:rFonts w:ascii="Times New Roman" w:hAnsi="Times New Roman" w:cs="Times New Roman"/>
          <w:sz w:val="24"/>
          <w:szCs w:val="24"/>
        </w:rPr>
        <w:t>о раду Комисије за заштиту конкуренције за 2019. годину и сагласно члану 237. став 4. Пословника Народне скупштине утврдио Предлог закључка који је са извештајем поднео Народној скупштини.</w:t>
      </w:r>
      <w:r w:rsidRPr="00AC38D5">
        <w:rPr>
          <w:rFonts w:ascii="Times New Roman" w:hAnsi="Times New Roman" w:cs="Times New Roman"/>
          <w:color w:val="FF0000"/>
          <w:sz w:val="24"/>
          <w:szCs w:val="24"/>
          <w:lang w:val="sr-Cyrl-CS"/>
        </w:rPr>
        <w:t xml:space="preserve"> </w:t>
      </w:r>
    </w:p>
    <w:p w:rsidR="00AC38D5" w:rsidRPr="00AC38D5" w:rsidRDefault="00AC38D5" w:rsidP="00EA1B05">
      <w:pPr>
        <w:pStyle w:val="NoSpacing"/>
        <w:ind w:firstLine="1440"/>
        <w:jc w:val="both"/>
        <w:rPr>
          <w:rFonts w:ascii="Times New Roman" w:hAnsi="Times New Roman"/>
          <w:sz w:val="24"/>
          <w:szCs w:val="24"/>
          <w:lang w:val="ru-RU"/>
        </w:rPr>
      </w:pPr>
      <w:r w:rsidRPr="00AC38D5">
        <w:rPr>
          <w:rFonts w:ascii="Times New Roman" w:hAnsi="Times New Roman"/>
          <w:sz w:val="24"/>
          <w:szCs w:val="24"/>
          <w:lang w:val="sr-Cyrl-RS"/>
        </w:rPr>
        <w:t>На основу члана 8. став 3. Закона о Народној скупштини, закључци Народне скупштине објављују се у „Службеном гласнику Републике Србије“.</w:t>
      </w:r>
    </w:p>
    <w:p w:rsidR="00AC38D5" w:rsidRPr="00AC38D5" w:rsidRDefault="00AC38D5" w:rsidP="00EA1B05">
      <w:pPr>
        <w:pStyle w:val="NoSpacing"/>
        <w:ind w:firstLine="1440"/>
        <w:jc w:val="both"/>
        <w:rPr>
          <w:rFonts w:ascii="Times New Roman" w:hAnsi="Times New Roman"/>
          <w:sz w:val="24"/>
          <w:szCs w:val="24"/>
        </w:rPr>
      </w:pPr>
      <w:r w:rsidRPr="00AC38D5">
        <w:rPr>
          <w:rFonts w:ascii="Times New Roman" w:hAnsi="Times New Roman"/>
          <w:sz w:val="24"/>
          <w:szCs w:val="24"/>
          <w:lang w:val="ru-RU"/>
        </w:rPr>
        <w:t xml:space="preserve">Одбор је, у складу са чланом </w:t>
      </w:r>
      <w:r w:rsidRPr="00AC38D5">
        <w:rPr>
          <w:rFonts w:ascii="Times New Roman" w:hAnsi="Times New Roman"/>
          <w:sz w:val="24"/>
          <w:szCs w:val="24"/>
          <w:lang w:val="sr-Cyrl-RS"/>
        </w:rPr>
        <w:t>237. став 4. Пословника Народне скупштине, поднео</w:t>
      </w:r>
      <w:r w:rsidRPr="00AC38D5">
        <w:rPr>
          <w:rFonts w:ascii="Times New Roman" w:hAnsi="Times New Roman"/>
          <w:sz w:val="24"/>
          <w:szCs w:val="24"/>
          <w:lang w:val="ru-RU"/>
        </w:rPr>
        <w:t xml:space="preserve"> </w:t>
      </w:r>
      <w:r w:rsidRPr="00AC38D5">
        <w:rPr>
          <w:rFonts w:ascii="Times New Roman" w:hAnsi="Times New Roman"/>
          <w:sz w:val="24"/>
          <w:szCs w:val="24"/>
          <w:lang w:val="sr-Cyrl-RS"/>
        </w:rPr>
        <w:t>Народној скупштини Извештај са Предлогом закључка.</w:t>
      </w:r>
    </w:p>
    <w:p w:rsidR="00AC38D5" w:rsidRPr="00AC38D5" w:rsidRDefault="00AC38D5" w:rsidP="00EA1B05">
      <w:pPr>
        <w:pStyle w:val="NoSpacing"/>
        <w:jc w:val="both"/>
        <w:rPr>
          <w:rFonts w:ascii="Times New Roman" w:hAnsi="Times New Roman"/>
          <w:sz w:val="24"/>
          <w:szCs w:val="24"/>
          <w:lang w:val="ru-RU"/>
        </w:rPr>
      </w:pPr>
      <w:r w:rsidRPr="00AC38D5">
        <w:rPr>
          <w:rFonts w:ascii="Times New Roman" w:hAnsi="Times New Roman"/>
          <w:color w:val="FF0000"/>
          <w:sz w:val="24"/>
          <w:szCs w:val="24"/>
          <w:lang w:val="sr-Cyrl-RS"/>
        </w:rPr>
        <w:tab/>
      </w:r>
      <w:r w:rsidRPr="00AC38D5">
        <w:rPr>
          <w:rFonts w:ascii="Times New Roman" w:hAnsi="Times New Roman"/>
          <w:color w:val="FF0000"/>
          <w:sz w:val="24"/>
          <w:szCs w:val="24"/>
          <w:lang w:val="sr-Cyrl-RS"/>
        </w:rPr>
        <w:tab/>
      </w:r>
    </w:p>
    <w:p w:rsidR="00ED4A85" w:rsidRPr="00AC38D5" w:rsidRDefault="00ED4A85" w:rsidP="00ED4A85">
      <w:pPr>
        <w:tabs>
          <w:tab w:val="left" w:pos="1418"/>
        </w:tabs>
        <w:spacing w:line="240" w:lineRule="auto"/>
        <w:jc w:val="both"/>
        <w:rPr>
          <w:rFonts w:ascii="Times New Roman" w:eastAsia="Times New Roman" w:hAnsi="Times New Roman" w:cs="Times New Roman"/>
          <w:sz w:val="24"/>
          <w:szCs w:val="24"/>
        </w:rPr>
      </w:pPr>
      <w:r w:rsidRPr="00AC38D5">
        <w:rPr>
          <w:rFonts w:ascii="Times New Roman" w:eastAsia="Times New Roman" w:hAnsi="Times New Roman" w:cs="Times New Roman"/>
          <w:sz w:val="24"/>
          <w:szCs w:val="24"/>
        </w:rPr>
        <w:tab/>
      </w:r>
      <w:r w:rsidRPr="00AC38D5">
        <w:rPr>
          <w:rFonts w:ascii="Times New Roman" w:eastAsia="Times New Roman" w:hAnsi="Times New Roman" w:cs="Times New Roman"/>
          <w:sz w:val="24"/>
          <w:szCs w:val="24"/>
        </w:rPr>
        <w:tab/>
      </w:r>
      <w:r w:rsidR="004A3931">
        <w:rPr>
          <w:rFonts w:ascii="Times New Roman" w:eastAsia="Times New Roman" w:hAnsi="Times New Roman" w:cs="Times New Roman"/>
          <w:sz w:val="24"/>
          <w:szCs w:val="24"/>
        </w:rPr>
        <w:t>Седница је закључена у 1</w:t>
      </w:r>
      <w:r w:rsidR="00FD5CE0">
        <w:rPr>
          <w:rFonts w:ascii="Times New Roman" w:eastAsia="Times New Roman" w:hAnsi="Times New Roman" w:cs="Times New Roman"/>
          <w:sz w:val="24"/>
          <w:szCs w:val="24"/>
        </w:rPr>
        <w:t>3</w:t>
      </w:r>
      <w:r w:rsidR="004A3931">
        <w:rPr>
          <w:rFonts w:ascii="Times New Roman" w:eastAsia="Times New Roman" w:hAnsi="Times New Roman" w:cs="Times New Roman"/>
          <w:sz w:val="24"/>
          <w:szCs w:val="24"/>
        </w:rPr>
        <w:t xml:space="preserve"> часова и  </w:t>
      </w:r>
      <w:r w:rsidR="00494915">
        <w:rPr>
          <w:rFonts w:ascii="Times New Roman" w:eastAsia="Times New Roman" w:hAnsi="Times New Roman" w:cs="Times New Roman"/>
          <w:sz w:val="24"/>
          <w:szCs w:val="24"/>
        </w:rPr>
        <w:t>45</w:t>
      </w:r>
      <w:bookmarkStart w:id="0" w:name="_GoBack"/>
      <w:bookmarkEnd w:id="0"/>
      <w:r w:rsidRPr="00AC38D5">
        <w:rPr>
          <w:rFonts w:ascii="Times New Roman" w:eastAsia="Times New Roman" w:hAnsi="Times New Roman" w:cs="Times New Roman"/>
          <w:sz w:val="24"/>
          <w:szCs w:val="24"/>
        </w:rPr>
        <w:t xml:space="preserve"> минута.</w:t>
      </w:r>
    </w:p>
    <w:p w:rsidR="00ED4A85" w:rsidRPr="00AC38D5" w:rsidRDefault="00ED4A85" w:rsidP="00ED4A85">
      <w:pPr>
        <w:tabs>
          <w:tab w:val="left" w:pos="1418"/>
        </w:tabs>
        <w:spacing w:after="0" w:line="240" w:lineRule="auto"/>
        <w:ind w:firstLine="720"/>
        <w:jc w:val="both"/>
        <w:rPr>
          <w:rFonts w:ascii="Times New Roman" w:eastAsia="Times New Roman" w:hAnsi="Times New Roman" w:cs="Times New Roman"/>
          <w:sz w:val="24"/>
          <w:szCs w:val="24"/>
        </w:rPr>
      </w:pPr>
      <w:r w:rsidRPr="00AC38D5">
        <w:rPr>
          <w:rFonts w:ascii="Times New Roman" w:eastAsia="Times New Roman" w:hAnsi="Times New Roman" w:cs="Times New Roman"/>
          <w:sz w:val="24"/>
          <w:szCs w:val="24"/>
        </w:rPr>
        <w:tab/>
        <w:t xml:space="preserve">Седница је преношена у live stream-у и тонски снимана, а видео запис се налази на интернет страници Народне скупштине. </w:t>
      </w:r>
    </w:p>
    <w:p w:rsidR="00ED4A85" w:rsidRPr="00AC38D5" w:rsidRDefault="00ED4A85" w:rsidP="00ED4A85">
      <w:pPr>
        <w:tabs>
          <w:tab w:val="left" w:pos="1418"/>
        </w:tabs>
        <w:spacing w:after="0" w:line="240" w:lineRule="auto"/>
        <w:ind w:firstLine="720"/>
        <w:jc w:val="both"/>
        <w:rPr>
          <w:rFonts w:ascii="Times New Roman" w:eastAsia="Times New Roman" w:hAnsi="Times New Roman" w:cs="Times New Roman"/>
          <w:sz w:val="24"/>
          <w:szCs w:val="24"/>
        </w:rPr>
      </w:pPr>
    </w:p>
    <w:p w:rsidR="00ED4A85" w:rsidRPr="00AC38D5" w:rsidRDefault="00ED4A85" w:rsidP="00ED4A85">
      <w:pPr>
        <w:spacing w:after="0" w:line="240" w:lineRule="auto"/>
        <w:jc w:val="both"/>
        <w:rPr>
          <w:rFonts w:ascii="Times New Roman" w:eastAsia="Times New Roman" w:hAnsi="Times New Roman" w:cs="Times New Roman"/>
          <w:sz w:val="24"/>
          <w:szCs w:val="24"/>
        </w:rPr>
      </w:pPr>
      <w:r w:rsidRPr="00AC38D5">
        <w:rPr>
          <w:rFonts w:ascii="Times New Roman" w:eastAsia="Times New Roman" w:hAnsi="Times New Roman" w:cs="Times New Roman"/>
          <w:sz w:val="24"/>
          <w:szCs w:val="24"/>
        </w:rPr>
        <w:tab/>
      </w:r>
      <w:r w:rsidRPr="00AC38D5">
        <w:rPr>
          <w:rFonts w:ascii="Times New Roman" w:eastAsia="Times New Roman" w:hAnsi="Times New Roman" w:cs="Times New Roman"/>
          <w:sz w:val="24"/>
          <w:szCs w:val="24"/>
        </w:rPr>
        <w:tab/>
      </w:r>
      <w:r w:rsidRPr="00AC38D5">
        <w:rPr>
          <w:rFonts w:ascii="Times New Roman" w:eastAsia="Times New Roman" w:hAnsi="Times New Roman" w:cs="Times New Roman"/>
          <w:sz w:val="24"/>
          <w:szCs w:val="24"/>
        </w:rPr>
        <w:tab/>
      </w:r>
      <w:r w:rsidRPr="00AC38D5">
        <w:rPr>
          <w:rFonts w:ascii="Times New Roman" w:eastAsia="Times New Roman" w:hAnsi="Times New Roman" w:cs="Times New Roman"/>
          <w:sz w:val="24"/>
          <w:szCs w:val="24"/>
        </w:rPr>
        <w:tab/>
      </w:r>
    </w:p>
    <w:p w:rsidR="00ED4A85" w:rsidRPr="00AC38D5" w:rsidRDefault="00ED4A85" w:rsidP="00ED4A85">
      <w:pPr>
        <w:tabs>
          <w:tab w:val="left" w:pos="284"/>
          <w:tab w:val="left" w:pos="5670"/>
          <w:tab w:val="center" w:pos="7088"/>
        </w:tabs>
        <w:spacing w:after="0" w:line="240" w:lineRule="auto"/>
        <w:jc w:val="both"/>
        <w:rPr>
          <w:rFonts w:ascii="Times New Roman" w:eastAsia="Times New Roman" w:hAnsi="Times New Roman" w:cs="Times New Roman"/>
          <w:sz w:val="24"/>
          <w:szCs w:val="24"/>
        </w:rPr>
      </w:pPr>
      <w:r w:rsidRPr="00AC38D5">
        <w:rPr>
          <w:rFonts w:ascii="Times New Roman" w:eastAsia="Times New Roman" w:hAnsi="Times New Roman" w:cs="Times New Roman"/>
          <w:sz w:val="24"/>
          <w:szCs w:val="24"/>
        </w:rPr>
        <w:tab/>
        <w:t xml:space="preserve">   СЕКРЕТАР</w:t>
      </w:r>
      <w:r w:rsidRPr="00AC38D5">
        <w:rPr>
          <w:rFonts w:ascii="Times New Roman" w:eastAsia="Times New Roman" w:hAnsi="Times New Roman" w:cs="Times New Roman"/>
          <w:sz w:val="24"/>
          <w:szCs w:val="24"/>
        </w:rPr>
        <w:tab/>
      </w:r>
      <w:r w:rsidRPr="00AC38D5">
        <w:rPr>
          <w:rFonts w:ascii="Times New Roman" w:eastAsia="Times New Roman" w:hAnsi="Times New Roman" w:cs="Times New Roman"/>
          <w:sz w:val="24"/>
          <w:szCs w:val="24"/>
        </w:rPr>
        <w:tab/>
        <w:t>ПРЕДСЕДНИК</w:t>
      </w:r>
    </w:p>
    <w:p w:rsidR="00ED4A85" w:rsidRPr="00AC38D5" w:rsidRDefault="00ED4A85" w:rsidP="00ED4A85">
      <w:pPr>
        <w:tabs>
          <w:tab w:val="center" w:pos="7088"/>
        </w:tabs>
        <w:spacing w:after="0" w:line="240" w:lineRule="auto"/>
        <w:jc w:val="both"/>
        <w:rPr>
          <w:rFonts w:ascii="Times New Roman" w:eastAsia="Times New Roman" w:hAnsi="Times New Roman" w:cs="Times New Roman"/>
          <w:sz w:val="24"/>
          <w:szCs w:val="24"/>
        </w:rPr>
      </w:pPr>
    </w:p>
    <w:p w:rsidR="00ED4A85" w:rsidRPr="00AC38D5" w:rsidRDefault="00ED4A85" w:rsidP="00ED4A85">
      <w:pPr>
        <w:tabs>
          <w:tab w:val="left" w:pos="284"/>
          <w:tab w:val="center" w:pos="7088"/>
        </w:tabs>
        <w:spacing w:after="0" w:line="240" w:lineRule="auto"/>
        <w:jc w:val="both"/>
        <w:rPr>
          <w:rFonts w:ascii="Times New Roman" w:eastAsia="Times New Roman" w:hAnsi="Times New Roman" w:cs="Times New Roman"/>
          <w:sz w:val="24"/>
          <w:szCs w:val="24"/>
        </w:rPr>
      </w:pPr>
      <w:r w:rsidRPr="00AC38D5">
        <w:rPr>
          <w:rFonts w:ascii="Times New Roman" w:eastAsia="Times New Roman" w:hAnsi="Times New Roman" w:cs="Times New Roman"/>
          <w:sz w:val="24"/>
          <w:szCs w:val="24"/>
        </w:rPr>
        <w:t xml:space="preserve">   Александра Балаћ</w:t>
      </w:r>
      <w:r w:rsidRPr="00AC38D5">
        <w:rPr>
          <w:rFonts w:ascii="Times New Roman" w:eastAsia="Times New Roman" w:hAnsi="Times New Roman" w:cs="Times New Roman"/>
          <w:sz w:val="24"/>
          <w:szCs w:val="24"/>
        </w:rPr>
        <w:tab/>
        <w:t xml:space="preserve"> Верољуб Арсић</w:t>
      </w:r>
    </w:p>
    <w:p w:rsidR="00ED4A85" w:rsidRPr="00AC38D5" w:rsidRDefault="00ED4A85" w:rsidP="00ED4A85">
      <w:pPr>
        <w:rPr>
          <w:rFonts w:ascii="Times New Roman" w:eastAsia="Times New Roman" w:hAnsi="Times New Roman" w:cs="Times New Roman"/>
          <w:sz w:val="24"/>
          <w:szCs w:val="24"/>
        </w:rPr>
      </w:pPr>
    </w:p>
    <w:p w:rsidR="0053071C" w:rsidRPr="00AC38D5" w:rsidRDefault="00B2085D">
      <w:pPr>
        <w:rPr>
          <w:rFonts w:ascii="Times New Roman" w:hAnsi="Times New Roman" w:cs="Times New Roman"/>
          <w:sz w:val="24"/>
          <w:szCs w:val="24"/>
        </w:rPr>
      </w:pPr>
    </w:p>
    <w:sectPr w:rsidR="0053071C" w:rsidRPr="00AC38D5" w:rsidSect="00470914">
      <w:head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85D" w:rsidRDefault="00B2085D" w:rsidP="00470914">
      <w:pPr>
        <w:spacing w:after="0" w:line="240" w:lineRule="auto"/>
      </w:pPr>
      <w:r>
        <w:separator/>
      </w:r>
    </w:p>
  </w:endnote>
  <w:endnote w:type="continuationSeparator" w:id="0">
    <w:p w:rsidR="00B2085D" w:rsidRDefault="00B2085D" w:rsidP="00470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85D" w:rsidRDefault="00B2085D" w:rsidP="00470914">
      <w:pPr>
        <w:spacing w:after="0" w:line="240" w:lineRule="auto"/>
      </w:pPr>
      <w:r>
        <w:separator/>
      </w:r>
    </w:p>
  </w:footnote>
  <w:footnote w:type="continuationSeparator" w:id="0">
    <w:p w:rsidR="00B2085D" w:rsidRDefault="00B2085D" w:rsidP="004709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8472869"/>
      <w:docPartObj>
        <w:docPartGallery w:val="Page Numbers (Top of Page)"/>
        <w:docPartUnique/>
      </w:docPartObj>
    </w:sdtPr>
    <w:sdtEndPr>
      <w:rPr>
        <w:noProof/>
      </w:rPr>
    </w:sdtEndPr>
    <w:sdtContent>
      <w:p w:rsidR="00470914" w:rsidRDefault="00470914">
        <w:pPr>
          <w:pStyle w:val="Header"/>
          <w:jc w:val="center"/>
        </w:pPr>
        <w:r>
          <w:fldChar w:fldCharType="begin"/>
        </w:r>
        <w:r>
          <w:instrText xml:space="preserve"> PAGE   \* MERGEFORMAT </w:instrText>
        </w:r>
        <w:r>
          <w:fldChar w:fldCharType="separate"/>
        </w:r>
        <w:r w:rsidR="00494915">
          <w:rPr>
            <w:noProof/>
          </w:rPr>
          <w:t>5</w:t>
        </w:r>
        <w:r>
          <w:rPr>
            <w:noProof/>
          </w:rPr>
          <w:fldChar w:fldCharType="end"/>
        </w:r>
      </w:p>
    </w:sdtContent>
  </w:sdt>
  <w:p w:rsidR="00470914" w:rsidRDefault="004709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F66D9"/>
    <w:multiLevelType w:val="hybridMultilevel"/>
    <w:tmpl w:val="7292C81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90B2AB4"/>
    <w:multiLevelType w:val="hybridMultilevel"/>
    <w:tmpl w:val="B800549E"/>
    <w:lvl w:ilvl="0" w:tplc="70944AE6">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56D33E8"/>
    <w:multiLevelType w:val="hybridMultilevel"/>
    <w:tmpl w:val="2A5C99D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2AF0698A"/>
    <w:multiLevelType w:val="hybridMultilevel"/>
    <w:tmpl w:val="2E88804C"/>
    <w:lvl w:ilvl="0" w:tplc="ECBECDA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D731B3"/>
    <w:multiLevelType w:val="hybridMultilevel"/>
    <w:tmpl w:val="A4E201FE"/>
    <w:lvl w:ilvl="0" w:tplc="A3A458F0">
      <w:start w:val="1"/>
      <w:numFmt w:val="decimal"/>
      <w:lvlText w:val="%1."/>
      <w:lvlJc w:val="left"/>
      <w:pPr>
        <w:ind w:left="720" w:hanging="360"/>
      </w:pPr>
    </w:lvl>
    <w:lvl w:ilvl="1" w:tplc="B71412D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074685"/>
    <w:multiLevelType w:val="multilevel"/>
    <w:tmpl w:val="4E0A67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A85"/>
    <w:rsid w:val="00020C17"/>
    <w:rsid w:val="000C73CF"/>
    <w:rsid w:val="000F4DB8"/>
    <w:rsid w:val="0011374B"/>
    <w:rsid w:val="001A1FF7"/>
    <w:rsid w:val="002D5F99"/>
    <w:rsid w:val="00470914"/>
    <w:rsid w:val="00494915"/>
    <w:rsid w:val="004A3931"/>
    <w:rsid w:val="00586C63"/>
    <w:rsid w:val="006359CA"/>
    <w:rsid w:val="0068586B"/>
    <w:rsid w:val="006C0660"/>
    <w:rsid w:val="0074392C"/>
    <w:rsid w:val="007B6CB4"/>
    <w:rsid w:val="008765A4"/>
    <w:rsid w:val="009C4BA9"/>
    <w:rsid w:val="009F5416"/>
    <w:rsid w:val="009F6C60"/>
    <w:rsid w:val="00A31F76"/>
    <w:rsid w:val="00A506CE"/>
    <w:rsid w:val="00A64245"/>
    <w:rsid w:val="00A73272"/>
    <w:rsid w:val="00AB6F2A"/>
    <w:rsid w:val="00AC38D5"/>
    <w:rsid w:val="00AC3EAE"/>
    <w:rsid w:val="00B2085D"/>
    <w:rsid w:val="00B51E89"/>
    <w:rsid w:val="00BD02D0"/>
    <w:rsid w:val="00BF6ECD"/>
    <w:rsid w:val="00CA1234"/>
    <w:rsid w:val="00D34746"/>
    <w:rsid w:val="00DD51C9"/>
    <w:rsid w:val="00DE5E34"/>
    <w:rsid w:val="00E5509A"/>
    <w:rsid w:val="00E61418"/>
    <w:rsid w:val="00EA1B05"/>
    <w:rsid w:val="00ED4A85"/>
    <w:rsid w:val="00F64DEE"/>
    <w:rsid w:val="00FD5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A85"/>
    <w:rPr>
      <w:rFonts w:ascii="Calibri" w:eastAsia="Calibri" w:hAnsi="Calibri" w:cs="Calibri"/>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A85"/>
    <w:pPr>
      <w:ind w:left="720"/>
      <w:contextualSpacing/>
    </w:pPr>
  </w:style>
  <w:style w:type="paragraph" w:styleId="NoSpacing">
    <w:name w:val="No Spacing"/>
    <w:uiPriority w:val="1"/>
    <w:qFormat/>
    <w:rsid w:val="00AC38D5"/>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4709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914"/>
    <w:rPr>
      <w:rFonts w:ascii="Calibri" w:eastAsia="Calibri" w:hAnsi="Calibri" w:cs="Calibri"/>
      <w:lang w:val="sr-Cyrl-RS"/>
    </w:rPr>
  </w:style>
  <w:style w:type="paragraph" w:styleId="Footer">
    <w:name w:val="footer"/>
    <w:basedOn w:val="Normal"/>
    <w:link w:val="FooterChar"/>
    <w:uiPriority w:val="99"/>
    <w:unhideWhenUsed/>
    <w:rsid w:val="004709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914"/>
    <w:rPr>
      <w:rFonts w:ascii="Calibri" w:eastAsia="Calibri" w:hAnsi="Calibri" w:cs="Calibri"/>
      <w:lang w:val="sr-Cyrl-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A85"/>
    <w:rPr>
      <w:rFonts w:ascii="Calibri" w:eastAsia="Calibri" w:hAnsi="Calibri" w:cs="Calibri"/>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A85"/>
    <w:pPr>
      <w:ind w:left="720"/>
      <w:contextualSpacing/>
    </w:pPr>
  </w:style>
  <w:style w:type="paragraph" w:styleId="NoSpacing">
    <w:name w:val="No Spacing"/>
    <w:uiPriority w:val="1"/>
    <w:qFormat/>
    <w:rsid w:val="00AC38D5"/>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4709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914"/>
    <w:rPr>
      <w:rFonts w:ascii="Calibri" w:eastAsia="Calibri" w:hAnsi="Calibri" w:cs="Calibri"/>
      <w:lang w:val="sr-Cyrl-RS"/>
    </w:rPr>
  </w:style>
  <w:style w:type="paragraph" w:styleId="Footer">
    <w:name w:val="footer"/>
    <w:basedOn w:val="Normal"/>
    <w:link w:val="FooterChar"/>
    <w:uiPriority w:val="99"/>
    <w:unhideWhenUsed/>
    <w:rsid w:val="004709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914"/>
    <w:rPr>
      <w:rFonts w:ascii="Calibri" w:eastAsia="Calibri" w:hAnsi="Calibri" w:cs="Calibri"/>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22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5</Pages>
  <Words>1911</Words>
  <Characters>10894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Balac</dc:creator>
  <cp:lastModifiedBy>Aleksandra Balac</cp:lastModifiedBy>
  <cp:revision>6</cp:revision>
  <dcterms:created xsi:type="dcterms:W3CDTF">2021-02-03T10:13:00Z</dcterms:created>
  <dcterms:modified xsi:type="dcterms:W3CDTF">2021-02-11T11:30:00Z</dcterms:modified>
</cp:coreProperties>
</file>